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93" w:rsidRPr="00021A42" w:rsidRDefault="00C02CE2" w:rsidP="000C4325">
      <w:pPr>
        <w:jc w:val="center"/>
        <w:rPr>
          <w:b/>
          <w:caps/>
        </w:rPr>
      </w:pPr>
      <w:bookmarkStart w:id="0" w:name="_GoBack"/>
      <w:bookmarkEnd w:id="0"/>
      <w:r>
        <w:rPr>
          <w:b/>
          <w:caps/>
        </w:rPr>
        <w:t>Multicenter perioperative outcomes group</w:t>
      </w:r>
    </w:p>
    <w:p w:rsidR="002549A4" w:rsidRPr="00021A42" w:rsidRDefault="002549A4" w:rsidP="000C4325">
      <w:pPr>
        <w:jc w:val="center"/>
      </w:pPr>
      <w:r w:rsidRPr="00021A42">
        <w:rPr>
          <w:b/>
        </w:rPr>
        <w:t>DATA USE AGREEMENT</w:t>
      </w:r>
    </w:p>
    <w:p w:rsidR="000C4325" w:rsidRPr="00021A42" w:rsidRDefault="000C4325" w:rsidP="000C4325">
      <w:pPr>
        <w:jc w:val="center"/>
        <w:rPr>
          <w:sz w:val="20"/>
          <w:szCs w:val="20"/>
        </w:rPr>
      </w:pPr>
    </w:p>
    <w:p w:rsidR="000C4325" w:rsidRPr="00021A42" w:rsidRDefault="000C4325" w:rsidP="000C4325">
      <w:pPr>
        <w:rPr>
          <w:sz w:val="20"/>
          <w:szCs w:val="20"/>
        </w:rPr>
      </w:pPr>
    </w:p>
    <w:p w:rsidR="000C4325" w:rsidRPr="00021A42" w:rsidRDefault="000C4325" w:rsidP="000F0D10">
      <w:pPr>
        <w:jc w:val="both"/>
      </w:pPr>
      <w:r w:rsidRPr="00021A42">
        <w:rPr>
          <w:sz w:val="20"/>
          <w:szCs w:val="20"/>
        </w:rPr>
        <w:tab/>
      </w:r>
      <w:r w:rsidRPr="00021A42">
        <w:t xml:space="preserve">This Data Use Agreement (“Agreement”) is by and between </w:t>
      </w:r>
      <w:r w:rsidR="00040D1D" w:rsidRPr="00040D1D">
        <w:rPr>
          <w:highlight w:val="yellow"/>
        </w:rPr>
        <w:t>________________________________________</w:t>
      </w:r>
      <w:r w:rsidR="00040D1D">
        <w:t xml:space="preserve"> </w:t>
      </w:r>
      <w:r w:rsidRPr="00021A42">
        <w:t xml:space="preserve">(“Participant”) and the Regents of the University of Michigan, a nonprofit educational institution of the State of Michigan (“Michigan”).  Throughout this Agreement, Participant and Michigan are individually referred to as “party” and collectively as “parties.”  This Agreement will become effective </w:t>
      </w:r>
      <w:r w:rsidR="00B566BB">
        <w:t>upon execution by both parties to this Agreement</w:t>
      </w:r>
      <w:r w:rsidR="00B566BB" w:rsidRPr="00021A42" w:rsidDel="00B566BB">
        <w:t xml:space="preserve"> </w:t>
      </w:r>
      <w:r w:rsidR="00B566BB">
        <w:t>as of</w:t>
      </w:r>
      <w:r w:rsidR="00B566BB" w:rsidRPr="00021A42">
        <w:t xml:space="preserve"> </w:t>
      </w:r>
      <w:r w:rsidRPr="00021A42">
        <w:t xml:space="preserve">the date of the </w:t>
      </w:r>
      <w:r w:rsidR="00B566BB">
        <w:t>first</w:t>
      </w:r>
      <w:r w:rsidR="00B566BB" w:rsidRPr="00021A42">
        <w:t xml:space="preserve"> </w:t>
      </w:r>
      <w:r w:rsidRPr="00021A42">
        <w:t>signature affixed below (the “Effective Date”).</w:t>
      </w:r>
    </w:p>
    <w:p w:rsidR="000C4325" w:rsidRPr="00021A42" w:rsidRDefault="000C4325" w:rsidP="000F0D10">
      <w:pPr>
        <w:jc w:val="both"/>
      </w:pPr>
    </w:p>
    <w:p w:rsidR="000C4325" w:rsidRPr="00021A42" w:rsidRDefault="000C4325" w:rsidP="000F0D10">
      <w:pPr>
        <w:jc w:val="both"/>
      </w:pPr>
    </w:p>
    <w:p w:rsidR="002549A4" w:rsidRPr="00021A42" w:rsidRDefault="000C4325" w:rsidP="000F0D10">
      <w:pPr>
        <w:jc w:val="both"/>
      </w:pPr>
      <w:r w:rsidRPr="00021A42">
        <w:rPr>
          <w:b/>
        </w:rPr>
        <w:tab/>
        <w:t>A.</w:t>
      </w:r>
      <w:r w:rsidRPr="00021A42">
        <w:rPr>
          <w:b/>
        </w:rPr>
        <w:tab/>
      </w:r>
      <w:r w:rsidR="002549A4" w:rsidRPr="00021A42">
        <w:rPr>
          <w:b/>
          <w:caps/>
        </w:rPr>
        <w:t>Definitions</w:t>
      </w:r>
    </w:p>
    <w:p w:rsidR="00255D4F" w:rsidRDefault="00255D4F" w:rsidP="000F0D10">
      <w:pPr>
        <w:pStyle w:val="StyleLeft0Hanging04"/>
        <w:ind w:left="0"/>
        <w:jc w:val="both"/>
        <w:rPr>
          <w:rFonts w:ascii="Times New Roman" w:hAnsi="Times New Roman" w:cs="Times New Roman"/>
          <w:sz w:val="24"/>
          <w:szCs w:val="24"/>
        </w:rPr>
      </w:pPr>
    </w:p>
    <w:p w:rsidR="00C97CA5" w:rsidRDefault="00EB5C57" w:rsidP="00C97CA5">
      <w:pPr>
        <w:jc w:val="both"/>
      </w:pPr>
      <w:r>
        <w:tab/>
        <w:t>1.</w:t>
      </w:r>
      <w:r>
        <w:tab/>
      </w:r>
      <w:r w:rsidR="00A96799" w:rsidRPr="0033060E">
        <w:rPr>
          <w:i/>
        </w:rPr>
        <w:t>ASPIRE:</w:t>
      </w:r>
      <w:r w:rsidR="00A96799">
        <w:t xml:space="preserve"> </w:t>
      </w:r>
      <w:r w:rsidR="00A96799" w:rsidRPr="00A96799">
        <w:t>The</w:t>
      </w:r>
      <w:r w:rsidR="00A96799">
        <w:t xml:space="preserve"> </w:t>
      </w:r>
      <w:r w:rsidR="00C97CA5" w:rsidRPr="00A96799">
        <w:t xml:space="preserve">Anesthesiology Performance Improvement </w:t>
      </w:r>
      <w:r w:rsidR="007173E0" w:rsidRPr="00A96799">
        <w:t>and Reporting Exchange (ASPIRE</w:t>
      </w:r>
      <w:r w:rsidR="00A96799">
        <w:t>) which is a</w:t>
      </w:r>
      <w:r w:rsidR="00C97CA5" w:rsidRPr="00225845">
        <w:t xml:space="preserve"> sub-group of </w:t>
      </w:r>
      <w:proofErr w:type="gramStart"/>
      <w:r w:rsidR="00C97CA5" w:rsidRPr="00225845">
        <w:t>MPOG  focused</w:t>
      </w:r>
      <w:proofErr w:type="gramEnd"/>
      <w:r w:rsidR="00C97CA5" w:rsidRPr="00225845">
        <w:t xml:space="preserve"> on using </w:t>
      </w:r>
      <w:r w:rsidR="00C97CA5">
        <w:t xml:space="preserve">MPOG </w:t>
      </w:r>
      <w:r w:rsidR="00C97CA5" w:rsidRPr="00225845">
        <w:t>data to assess variation</w:t>
      </w:r>
      <w:r w:rsidR="00C97CA5">
        <w:rPr>
          <w:b/>
        </w:rPr>
        <w:t xml:space="preserve"> </w:t>
      </w:r>
      <w:r w:rsidR="00C97CA5">
        <w:t xml:space="preserve">in practice, identify best practices, </w:t>
      </w:r>
      <w:r w:rsidR="00304843">
        <w:t xml:space="preserve">and </w:t>
      </w:r>
      <w:r w:rsidR="00C97CA5">
        <w:t xml:space="preserve">measure process adherence and patient outcomes, and create programs for quality improvement.  </w:t>
      </w:r>
    </w:p>
    <w:p w:rsidR="00C97CA5" w:rsidRDefault="00C97CA5" w:rsidP="00EB5C57"/>
    <w:p w:rsidR="005707E2" w:rsidRPr="00A96799" w:rsidRDefault="00C97CA5" w:rsidP="00A96799">
      <w:pPr>
        <w:ind w:firstLine="720"/>
      </w:pPr>
      <w:r>
        <w:rPr>
          <w:i/>
        </w:rPr>
        <w:t xml:space="preserve">2. </w:t>
      </w:r>
      <w:r>
        <w:rPr>
          <w:i/>
        </w:rPr>
        <w:tab/>
      </w:r>
      <w:r w:rsidR="005707E2">
        <w:rPr>
          <w:i/>
        </w:rPr>
        <w:t xml:space="preserve">ASPIRE Project: </w:t>
      </w:r>
      <w:r w:rsidR="005707E2">
        <w:t>The quality improvement initiative submitted by Participant over time and approved by the</w:t>
      </w:r>
      <w:r w:rsidR="004A60A8">
        <w:t xml:space="preserve"> ASPIRE</w:t>
      </w:r>
      <w:r w:rsidR="005707E2">
        <w:t xml:space="preserve"> Quality Improvement Committee and for which Michigan is providing MPOG Data to Participant under this Agreement.</w:t>
      </w:r>
    </w:p>
    <w:p w:rsidR="005707E2" w:rsidRDefault="005707E2" w:rsidP="00A96799">
      <w:pPr>
        <w:ind w:firstLine="720"/>
        <w:rPr>
          <w:i/>
        </w:rPr>
      </w:pPr>
    </w:p>
    <w:p w:rsidR="00EB5C57" w:rsidRDefault="005707E2" w:rsidP="00A96799">
      <w:pPr>
        <w:ind w:firstLine="720"/>
      </w:pPr>
      <w:r>
        <w:rPr>
          <w:i/>
        </w:rPr>
        <w:t xml:space="preserve">3. </w:t>
      </w:r>
      <w:r>
        <w:rPr>
          <w:i/>
        </w:rPr>
        <w:tab/>
      </w:r>
      <w:r w:rsidR="00EB5C57" w:rsidRPr="00965970">
        <w:rPr>
          <w:i/>
        </w:rPr>
        <w:t>Covered Entity:</w:t>
      </w:r>
      <w:r w:rsidR="00EB5C57">
        <w:t xml:space="preserve"> P</w:t>
      </w:r>
      <w:r w:rsidR="00EB5C57" w:rsidRPr="006B2217">
        <w:t>er 45 CFR 160.103 (“Definitions”), is a health plan, health care clearinghouse, or health care provider that is subject to the standards, requirements, and implementation specifications of the HIPAA Privacy Rule.</w:t>
      </w:r>
    </w:p>
    <w:p w:rsidR="00EB5C57" w:rsidRPr="007076D6" w:rsidRDefault="00EB5C57" w:rsidP="00EB5C57"/>
    <w:p w:rsidR="00EB5C57" w:rsidRDefault="00EB5C57" w:rsidP="00EB5C57">
      <w:pPr>
        <w:jc w:val="both"/>
      </w:pPr>
      <w:r>
        <w:tab/>
      </w:r>
      <w:r w:rsidR="00A96799">
        <w:t>4</w:t>
      </w:r>
      <w:r>
        <w:t>.</w:t>
      </w:r>
      <w:r>
        <w:tab/>
      </w:r>
      <w:r w:rsidRPr="007076D6">
        <w:rPr>
          <w:i/>
        </w:rPr>
        <w:t>Individual:</w:t>
      </w:r>
      <w:r>
        <w:t xml:space="preserve"> P</w:t>
      </w:r>
      <w:r w:rsidRPr="006B2217">
        <w:t>er 45 CFR 160.103 (“Definitions”), is the person who is the subject of protected health information and shall include a person who qualifies as a personal representative in accordance with 45 CFR 164.502(g).</w:t>
      </w:r>
    </w:p>
    <w:p w:rsidR="00EB5C57" w:rsidRDefault="00EB5C57" w:rsidP="00EB5C57">
      <w:pPr>
        <w:jc w:val="both"/>
      </w:pPr>
    </w:p>
    <w:p w:rsidR="00EB5C57" w:rsidRPr="00853E79" w:rsidRDefault="00EB5C57" w:rsidP="00EB5C57">
      <w:r>
        <w:tab/>
      </w:r>
      <w:r w:rsidR="00A96799">
        <w:t>5</w:t>
      </w:r>
      <w:r>
        <w:t>.</w:t>
      </w:r>
      <w:r>
        <w:tab/>
      </w:r>
      <w:r>
        <w:rPr>
          <w:i/>
        </w:rPr>
        <w:t>Limited Data Set:</w:t>
      </w:r>
      <w:r>
        <w:t xml:space="preserve"> P</w:t>
      </w:r>
      <w:r w:rsidRPr="006B2217">
        <w:t>er 45 CFR 164.514(e)(2) (“Implementation Specification: Limited Data Set”), is protected health information that excludes the 16 direct identifiers specified in that section.  A Limited Data Set may contain postal address information, in the form of a town or city, State, or zip code only; age; specific dates, including birth date, admission date, discharge date, and date of death; and any other information, not amongst the listed 16 direct identifiers, that could be used, alone or in combination with other reasonably available information to identify an individual who is a subject of the information.</w:t>
      </w:r>
    </w:p>
    <w:p w:rsidR="00EB5C57" w:rsidRDefault="00EB5C57" w:rsidP="00EB5C57">
      <w:pPr>
        <w:jc w:val="both"/>
      </w:pPr>
    </w:p>
    <w:p w:rsidR="00EB5C57" w:rsidRDefault="00EB5C57" w:rsidP="00EB5C57">
      <w:pPr>
        <w:jc w:val="both"/>
      </w:pPr>
      <w:r>
        <w:tab/>
      </w:r>
      <w:r w:rsidR="00A96799">
        <w:t>6</w:t>
      </w:r>
      <w:r>
        <w:t>.</w:t>
      </w:r>
      <w:r>
        <w:tab/>
      </w:r>
      <w:r>
        <w:rPr>
          <w:i/>
        </w:rPr>
        <w:t>MPOG:</w:t>
      </w:r>
      <w:r>
        <w:t xml:space="preserve"> The Multicenter Perioperative Outcomes Group (MPOG), which has been established to pool data submitted by anesthesiology departments</w:t>
      </w:r>
      <w:r w:rsidRPr="00A439D8">
        <w:t xml:space="preserve"> of institutions with perioperati</w:t>
      </w:r>
      <w:r>
        <w:t xml:space="preserve">ve information systems into a common research </w:t>
      </w:r>
      <w:r w:rsidR="00C97CA5">
        <w:t xml:space="preserve">and quality improvement </w:t>
      </w:r>
      <w:r>
        <w:t>database with the hope of accelerating outcomes</w:t>
      </w:r>
      <w:r w:rsidR="00E14247">
        <w:t xml:space="preserve"> </w:t>
      </w:r>
      <w:r>
        <w:t xml:space="preserve">research by </w:t>
      </w:r>
      <w:r w:rsidRPr="00A439D8">
        <w:t>investigating perioperative events to advance know</w:t>
      </w:r>
      <w:r>
        <w:t>ledge and improve patient care.</w:t>
      </w:r>
    </w:p>
    <w:p w:rsidR="00EB5C57" w:rsidRDefault="00EB5C57" w:rsidP="00EB5C57">
      <w:pPr>
        <w:jc w:val="both"/>
      </w:pPr>
    </w:p>
    <w:p w:rsidR="00EB5C57" w:rsidRDefault="00EB5C57" w:rsidP="00EB5C57">
      <w:r>
        <w:rPr>
          <w:i/>
        </w:rPr>
        <w:tab/>
      </w:r>
      <w:r w:rsidR="00A96799">
        <w:t>7</w:t>
      </w:r>
      <w:r>
        <w:t>.</w:t>
      </w:r>
      <w:r>
        <w:tab/>
      </w:r>
      <w:r>
        <w:rPr>
          <w:i/>
        </w:rPr>
        <w:t>MPOG Data:</w:t>
      </w:r>
      <w:r>
        <w:t xml:space="preserve"> The Limited Data Set provided by the Michigan data coordinating center to Participant for use </w:t>
      </w:r>
      <w:r w:rsidR="002A6FDF">
        <w:t>a MPOG</w:t>
      </w:r>
      <w:r>
        <w:t xml:space="preserve"> Project</w:t>
      </w:r>
      <w:r w:rsidR="002A6FDF">
        <w:t xml:space="preserve"> or ASPIRE Project.</w:t>
      </w:r>
    </w:p>
    <w:p w:rsidR="006B79EC" w:rsidRDefault="006B79EC" w:rsidP="00EB5C57"/>
    <w:p w:rsidR="006B79EC" w:rsidRPr="006B79EC" w:rsidRDefault="006B79EC" w:rsidP="00EB5C57">
      <w:r>
        <w:tab/>
      </w:r>
      <w:r w:rsidR="00A96799">
        <w:t>8</w:t>
      </w:r>
      <w:r>
        <w:t>.</w:t>
      </w:r>
      <w:r>
        <w:tab/>
      </w:r>
      <w:r>
        <w:rPr>
          <w:i/>
        </w:rPr>
        <w:t>MPOG Participant:</w:t>
      </w:r>
      <w:r>
        <w:t xml:space="preserve"> An organization participating in MPOG that has signed a Multicenter Perioperative Outcomes Group Data Use Agreement.</w:t>
      </w:r>
    </w:p>
    <w:p w:rsidR="00EB5C57" w:rsidRDefault="00EB5C57" w:rsidP="00EB5C57"/>
    <w:p w:rsidR="005707E2" w:rsidRDefault="006B79EC" w:rsidP="00EB5C57">
      <w:r>
        <w:tab/>
      </w:r>
      <w:r w:rsidR="00A96799">
        <w:t>9</w:t>
      </w:r>
      <w:r w:rsidR="00EB5C57">
        <w:t>.</w:t>
      </w:r>
      <w:r w:rsidR="00EB5C57">
        <w:tab/>
      </w:r>
      <w:r w:rsidR="005707E2">
        <w:t xml:space="preserve">MPOG </w:t>
      </w:r>
      <w:r w:rsidR="005707E2">
        <w:rPr>
          <w:i/>
        </w:rPr>
        <w:t>Project:</w:t>
      </w:r>
      <w:r w:rsidR="005707E2">
        <w:t xml:space="preserve"> The research study or studies submitted by Participant over time and approved by the Perioperative Clinical Research Committee (“PCRC”) and for which Michigan is providing MPOG Data to Participant under this Agreement.</w:t>
      </w:r>
    </w:p>
    <w:p w:rsidR="005707E2" w:rsidRDefault="005707E2" w:rsidP="00EB5C57"/>
    <w:p w:rsidR="00EB5C57" w:rsidRDefault="00A96799" w:rsidP="00A96799">
      <w:pPr>
        <w:ind w:firstLine="720"/>
      </w:pPr>
      <w:r w:rsidRPr="00A96799">
        <w:t>10</w:t>
      </w:r>
      <w:r>
        <w:rPr>
          <w:i/>
        </w:rPr>
        <w:t xml:space="preserve">. </w:t>
      </w:r>
      <w:r>
        <w:rPr>
          <w:i/>
        </w:rPr>
        <w:tab/>
      </w:r>
      <w:r w:rsidR="00EB5C57">
        <w:rPr>
          <w:i/>
        </w:rPr>
        <w:t>Participant Data:</w:t>
      </w:r>
      <w:r w:rsidR="00EB5C57">
        <w:t xml:space="preserve"> The Limited Data Set provided by Participant to Michigan for inclusion in the MPOG centralized research dataset.</w:t>
      </w:r>
    </w:p>
    <w:p w:rsidR="006B79EC" w:rsidRDefault="006B79EC" w:rsidP="00EB5C57"/>
    <w:p w:rsidR="006B79EC" w:rsidRDefault="006B79EC" w:rsidP="006B79EC">
      <w:pPr>
        <w:jc w:val="both"/>
      </w:pPr>
      <w:r>
        <w:tab/>
      </w:r>
      <w:r w:rsidR="00A96799">
        <w:t>11</w:t>
      </w:r>
      <w:r>
        <w:t>.</w:t>
      </w:r>
      <w:r>
        <w:tab/>
      </w:r>
      <w:r w:rsidRPr="004B3302">
        <w:rPr>
          <w:i/>
        </w:rPr>
        <w:t>Privacy Rule</w:t>
      </w:r>
      <w:r w:rsidRPr="004B3302">
        <w:t xml:space="preserve"> shall mean the Standards for Privacy of Individually Identifiable Health Information at 45 CFR part 160 and part 164, subparts A and E.</w:t>
      </w:r>
    </w:p>
    <w:p w:rsidR="00A96799" w:rsidDel="00A96799" w:rsidRDefault="006B79EC" w:rsidP="00A96799">
      <w:pPr>
        <w:jc w:val="both"/>
      </w:pPr>
      <w:r>
        <w:tab/>
      </w:r>
    </w:p>
    <w:p w:rsidR="00EB5C57" w:rsidRDefault="00A96799" w:rsidP="00A96799">
      <w:pPr>
        <w:ind w:firstLine="720"/>
        <w:jc w:val="both"/>
      </w:pPr>
      <w:r>
        <w:t>12</w:t>
      </w:r>
      <w:r w:rsidR="00EB5C57">
        <w:t>.</w:t>
      </w:r>
      <w:r w:rsidR="00EB5C57">
        <w:tab/>
      </w:r>
      <w:r w:rsidR="00EB5C57" w:rsidRPr="007076D6">
        <w:rPr>
          <w:i/>
        </w:rPr>
        <w:t>Protected Health Information or PHI</w:t>
      </w:r>
      <w:r w:rsidR="00EB5C57">
        <w:rPr>
          <w:i/>
        </w:rPr>
        <w:t>:</w:t>
      </w:r>
      <w:r w:rsidR="00EB5C57">
        <w:t xml:space="preserve"> P</w:t>
      </w:r>
      <w:r w:rsidR="00EB5C57" w:rsidRPr="006B2217">
        <w:t>er 45 CFR 160.103 (“Definitions”), means information, maintained or transmitted in any form or medium, that: (i) relates to the past, present, or future physical or mental health or condition of an individual; the provision of health care to an individual; or the past, present, or future payment for the provision of health care to an individual, and (ii) identifies the individual or with respect to which there is a reasonable basis to believe the information can be used to identify the individual.</w:t>
      </w:r>
    </w:p>
    <w:p w:rsidR="00EB5C57" w:rsidRDefault="00EB5C57" w:rsidP="00EB5C57"/>
    <w:p w:rsidR="00EB5C57" w:rsidRDefault="006B79EC" w:rsidP="00EB5C57">
      <w:r>
        <w:tab/>
      </w:r>
      <w:r w:rsidR="00A96799">
        <w:t>13</w:t>
      </w:r>
      <w:r w:rsidR="00EB5C57">
        <w:t>.</w:t>
      </w:r>
      <w:r w:rsidR="00EB5C57">
        <w:tab/>
      </w:r>
      <w:r w:rsidR="00EB5C57">
        <w:rPr>
          <w:i/>
        </w:rPr>
        <w:t>Required by Law:</w:t>
      </w:r>
      <w:r w:rsidR="00EB5C57">
        <w:t xml:space="preserve"> P</w:t>
      </w:r>
      <w:r w:rsidR="00EB5C57" w:rsidRPr="006B2217">
        <w:t>er 45 CFR 164.103 (“Definitions”) means a mandate contained in law that compels an entity to make a use or disclosure of protected health information and that is enforceable in a court of law.</w:t>
      </w:r>
    </w:p>
    <w:p w:rsidR="006B79EC" w:rsidRDefault="006B79EC" w:rsidP="00EB5C57"/>
    <w:p w:rsidR="004B5A00" w:rsidRPr="00021A42" w:rsidRDefault="006B79EC" w:rsidP="006B79EC">
      <w:pPr>
        <w:jc w:val="both"/>
      </w:pPr>
      <w:r>
        <w:tab/>
      </w:r>
      <w:r w:rsidR="00A96799">
        <w:t>14</w:t>
      </w:r>
      <w:r>
        <w:t>.</w:t>
      </w:r>
      <w:r>
        <w:tab/>
      </w:r>
      <w:r w:rsidRPr="00DC2EFB">
        <w:rPr>
          <w:i/>
        </w:rPr>
        <w:t>Secretary</w:t>
      </w:r>
      <w:r w:rsidRPr="00DC2EFB">
        <w:t xml:space="preserve"> shall mean the Secretary of the Department of Health and Human Services or his designee.</w:t>
      </w:r>
    </w:p>
    <w:p w:rsidR="00F92C9E" w:rsidRDefault="00F92C9E" w:rsidP="000F0D10">
      <w:pPr>
        <w:pStyle w:val="NumberedList"/>
        <w:keepNext w:val="0"/>
        <w:numPr>
          <w:ilvl w:val="0"/>
          <w:numId w:val="0"/>
        </w:numPr>
        <w:tabs>
          <w:tab w:val="clear" w:pos="360"/>
        </w:tabs>
        <w:spacing w:after="0"/>
        <w:rPr>
          <w:rFonts w:ascii="Times New Roman" w:hAnsi="Times New Roman" w:cs="Times New Roman"/>
          <w:sz w:val="24"/>
          <w:szCs w:val="24"/>
        </w:rPr>
      </w:pPr>
    </w:p>
    <w:p w:rsidR="006B79EC" w:rsidRDefault="006B79EC" w:rsidP="000F0D10">
      <w:pPr>
        <w:pStyle w:val="NumberedList"/>
        <w:keepNext w:val="0"/>
        <w:numPr>
          <w:ilvl w:val="0"/>
          <w:numId w:val="0"/>
        </w:numPr>
        <w:tabs>
          <w:tab w:val="clear" w:pos="360"/>
        </w:tabs>
        <w:spacing w:after="0"/>
        <w:rPr>
          <w:rFonts w:ascii="Times New Roman" w:hAnsi="Times New Roman" w:cs="Times New Roman"/>
          <w:sz w:val="24"/>
          <w:szCs w:val="24"/>
        </w:rPr>
      </w:pPr>
    </w:p>
    <w:p w:rsidR="006B79EC" w:rsidRDefault="006B79EC" w:rsidP="000F0D10">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w:t>
      </w:r>
      <w:r>
        <w:rPr>
          <w:rFonts w:ascii="Times New Roman" w:hAnsi="Times New Roman" w:cs="Times New Roman"/>
          <w:b/>
          <w:sz w:val="24"/>
          <w:szCs w:val="24"/>
        </w:rPr>
        <w:tab/>
        <w:t>SCOPE OF AGREEMENT</w:t>
      </w:r>
    </w:p>
    <w:p w:rsidR="006B79EC" w:rsidRDefault="006B79EC" w:rsidP="000F0D10">
      <w:pPr>
        <w:pStyle w:val="NumberedList"/>
        <w:keepNext w:val="0"/>
        <w:numPr>
          <w:ilvl w:val="0"/>
          <w:numId w:val="0"/>
        </w:numPr>
        <w:tabs>
          <w:tab w:val="clear" w:pos="360"/>
        </w:tabs>
        <w:spacing w:after="0"/>
        <w:rPr>
          <w:rFonts w:ascii="Times New Roman" w:hAnsi="Times New Roman" w:cs="Times New Roman"/>
          <w:sz w:val="24"/>
          <w:szCs w:val="24"/>
        </w:rPr>
      </w:pPr>
    </w:p>
    <w:p w:rsidR="006B79EC" w:rsidRPr="00E14247" w:rsidRDefault="006B79EC" w:rsidP="000F0D10">
      <w:pPr>
        <w:pStyle w:val="NumberedList"/>
        <w:keepNext w:val="0"/>
        <w:numPr>
          <w:ilvl w:val="0"/>
          <w:numId w:val="0"/>
        </w:numPr>
        <w:tabs>
          <w:tab w:val="clear" w:pos="360"/>
        </w:tabs>
        <w:spacing w:after="0"/>
        <w:rPr>
          <w:rFonts w:ascii="Times New Roman" w:hAnsi="Times New Roman" w:cs="Times New Roman"/>
          <w:color w:val="000000" w:themeColor="text1"/>
          <w:sz w:val="24"/>
          <w:szCs w:val="24"/>
        </w:rPr>
      </w:pPr>
      <w:r w:rsidRPr="00E14247">
        <w:rPr>
          <w:rFonts w:ascii="Times New Roman" w:hAnsi="Times New Roman" w:cs="Times New Roman"/>
          <w:color w:val="000000" w:themeColor="text1"/>
          <w:sz w:val="24"/>
          <w:szCs w:val="24"/>
        </w:rPr>
        <w:t>This Agreement sets for</w:t>
      </w:r>
      <w:r w:rsidR="00646E9F">
        <w:rPr>
          <w:rFonts w:ascii="Times New Roman" w:hAnsi="Times New Roman" w:cs="Times New Roman"/>
          <w:color w:val="000000" w:themeColor="text1"/>
          <w:sz w:val="24"/>
          <w:szCs w:val="24"/>
        </w:rPr>
        <w:t>th</w:t>
      </w:r>
      <w:r w:rsidRPr="00E14247">
        <w:rPr>
          <w:rFonts w:ascii="Times New Roman" w:hAnsi="Times New Roman" w:cs="Times New Roman"/>
          <w:color w:val="000000" w:themeColor="text1"/>
          <w:sz w:val="24"/>
          <w:szCs w:val="24"/>
        </w:rPr>
        <w:t xml:space="preserve"> the terms and conditions pursuant to which Participant may transfer Participant Data to Michigan for inclusion in the MPOG </w:t>
      </w:r>
      <w:r w:rsidR="00AC74BB" w:rsidRPr="00E14247">
        <w:rPr>
          <w:rFonts w:ascii="Times New Roman" w:hAnsi="Times New Roman" w:cs="Times New Roman"/>
          <w:color w:val="000000" w:themeColor="text1"/>
          <w:sz w:val="24"/>
          <w:szCs w:val="24"/>
        </w:rPr>
        <w:t xml:space="preserve">centralized research </w:t>
      </w:r>
      <w:r w:rsidR="00646E9F">
        <w:rPr>
          <w:rFonts w:ascii="Times New Roman" w:hAnsi="Times New Roman" w:cs="Times New Roman"/>
          <w:color w:val="000000" w:themeColor="text1"/>
          <w:sz w:val="24"/>
          <w:szCs w:val="24"/>
        </w:rPr>
        <w:t>and</w:t>
      </w:r>
      <w:r w:rsidR="00C97CA5">
        <w:rPr>
          <w:rFonts w:ascii="Times New Roman" w:hAnsi="Times New Roman" w:cs="Times New Roman"/>
          <w:color w:val="000000" w:themeColor="text1"/>
          <w:sz w:val="24"/>
          <w:szCs w:val="24"/>
        </w:rPr>
        <w:t xml:space="preserve"> quality improvement </w:t>
      </w:r>
      <w:r w:rsidR="00AC74BB" w:rsidRPr="00E14247">
        <w:rPr>
          <w:rFonts w:ascii="Times New Roman" w:hAnsi="Times New Roman" w:cs="Times New Roman"/>
          <w:color w:val="000000" w:themeColor="text1"/>
          <w:sz w:val="24"/>
          <w:szCs w:val="24"/>
        </w:rPr>
        <w:t>repository;</w:t>
      </w:r>
      <w:r w:rsidRPr="00E14247">
        <w:rPr>
          <w:rFonts w:ascii="Times New Roman" w:hAnsi="Times New Roman" w:cs="Times New Roman"/>
          <w:color w:val="000000" w:themeColor="text1"/>
          <w:sz w:val="24"/>
          <w:szCs w:val="24"/>
        </w:rPr>
        <w:t xml:space="preserve"> Michigan’s obligations and rights to </w:t>
      </w:r>
      <w:r w:rsidR="00AC74BB" w:rsidRPr="00E14247">
        <w:rPr>
          <w:rFonts w:ascii="Times New Roman" w:hAnsi="Times New Roman" w:cs="Times New Roman"/>
          <w:color w:val="000000" w:themeColor="text1"/>
          <w:sz w:val="24"/>
          <w:szCs w:val="24"/>
        </w:rPr>
        <w:t>receive, process, use, and distribute Participant Data, as part of MPOG Data, to MPOG Participants for use in Projects; and the Participant’s rights and obligations to receive and use any MPOG Data in Projects.</w:t>
      </w:r>
    </w:p>
    <w:p w:rsidR="00AC74BB" w:rsidRPr="00E14247" w:rsidRDefault="00AC74BB" w:rsidP="000F0D10">
      <w:pPr>
        <w:pStyle w:val="NumberedList"/>
        <w:keepNext w:val="0"/>
        <w:numPr>
          <w:ilvl w:val="0"/>
          <w:numId w:val="0"/>
        </w:numPr>
        <w:tabs>
          <w:tab w:val="clear" w:pos="360"/>
        </w:tabs>
        <w:spacing w:after="0"/>
        <w:rPr>
          <w:rFonts w:ascii="Times New Roman" w:hAnsi="Times New Roman" w:cs="Times New Roman"/>
          <w:color w:val="FF0000"/>
          <w:sz w:val="24"/>
          <w:szCs w:val="24"/>
        </w:rPr>
      </w:pPr>
    </w:p>
    <w:p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p>
    <w:p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w:t>
      </w:r>
      <w:r>
        <w:rPr>
          <w:rFonts w:ascii="Times New Roman" w:hAnsi="Times New Roman" w:cs="Times New Roman"/>
          <w:b/>
          <w:sz w:val="24"/>
          <w:szCs w:val="24"/>
        </w:rPr>
        <w:tab/>
        <w:t>COLLECTION OF MATERIALS</w:t>
      </w:r>
    </w:p>
    <w:p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p>
    <w:p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Participant represents and certifies that:</w:t>
      </w:r>
    </w:p>
    <w:p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p>
    <w:p w:rsidR="00AC74BB" w:rsidRP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r w:rsidRPr="00AC74BB">
        <w:rPr>
          <w:rFonts w:ascii="Times New Roman" w:hAnsi="Times New Roman" w:cs="Times New Roman"/>
          <w:sz w:val="24"/>
          <w:szCs w:val="24"/>
        </w:rPr>
        <w:tab/>
        <w:t>1.</w:t>
      </w:r>
      <w:r w:rsidRPr="00AC74BB">
        <w:rPr>
          <w:rFonts w:ascii="Times New Roman" w:hAnsi="Times New Roman" w:cs="Times New Roman"/>
          <w:sz w:val="24"/>
          <w:szCs w:val="24"/>
        </w:rPr>
        <w:tab/>
        <w:t xml:space="preserve">Any Participant Data provided to Michigan by Participant were collected pursuant to and in accordance with any applicable Institutional Review Board (“IRB”) approval and </w:t>
      </w:r>
      <w:r w:rsidRPr="00AC74BB">
        <w:rPr>
          <w:rFonts w:ascii="Times New Roman" w:hAnsi="Times New Roman"/>
          <w:sz w:val="24"/>
          <w:szCs w:val="24"/>
        </w:rPr>
        <w:t xml:space="preserve">in compliance with all applicable laws, regulations and policies for the protection of human subjects, </w:t>
      </w:r>
      <w:r w:rsidRPr="00AC74BB">
        <w:rPr>
          <w:rFonts w:ascii="Times New Roman" w:hAnsi="Times New Roman"/>
          <w:sz w:val="24"/>
          <w:szCs w:val="24"/>
        </w:rPr>
        <w:lastRenderedPageBreak/>
        <w:t>inclu</w:t>
      </w:r>
      <w:r>
        <w:rPr>
          <w:rFonts w:ascii="Times New Roman" w:hAnsi="Times New Roman"/>
          <w:sz w:val="24"/>
          <w:szCs w:val="24"/>
        </w:rPr>
        <w:t>ding, in the case where Participant</w:t>
      </w:r>
      <w:r w:rsidRPr="00AC74BB">
        <w:rPr>
          <w:rFonts w:ascii="Times New Roman" w:hAnsi="Times New Roman"/>
          <w:sz w:val="24"/>
          <w:szCs w:val="24"/>
        </w:rPr>
        <w:t xml:space="preserve"> is a covered entity, 45 CFR Part 46, “Protection of Human Subjects” (the “Common Rule”), </w:t>
      </w:r>
      <w:r>
        <w:rPr>
          <w:rFonts w:ascii="Times New Roman" w:hAnsi="Times New Roman"/>
          <w:sz w:val="24"/>
          <w:szCs w:val="24"/>
        </w:rPr>
        <w:t xml:space="preserve">and </w:t>
      </w:r>
      <w:r w:rsidRPr="00AC74BB">
        <w:rPr>
          <w:rFonts w:ascii="Times New Roman" w:hAnsi="Times New Roman"/>
          <w:sz w:val="24"/>
          <w:szCs w:val="24"/>
        </w:rPr>
        <w:t>the HIPAA Privacy Rule</w:t>
      </w:r>
      <w:r w:rsidR="008118B2">
        <w:rPr>
          <w:rFonts w:ascii="Times New Roman" w:hAnsi="Times New Roman"/>
          <w:sz w:val="24"/>
          <w:szCs w:val="24"/>
        </w:rPr>
        <w:t>.</w:t>
      </w:r>
    </w:p>
    <w:p w:rsidR="00AC74BB" w:rsidRP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p>
    <w:p w:rsidR="00AC74BB" w:rsidRDefault="00AC74BB" w:rsidP="00AC74BB">
      <w:pPr>
        <w:pStyle w:val="NumberedList"/>
        <w:keepNext w:val="0"/>
        <w:numPr>
          <w:ilvl w:val="0"/>
          <w:numId w:val="0"/>
        </w:numPr>
        <w:tabs>
          <w:tab w:val="clear" w:pos="360"/>
        </w:tabs>
        <w:spacing w:after="0"/>
        <w:rPr>
          <w:rFonts w:ascii="Times New Roman" w:hAnsi="Times New Roman" w:cs="Times New Roman"/>
          <w:sz w:val="24"/>
          <w:szCs w:val="24"/>
        </w:rPr>
      </w:pPr>
      <w:r w:rsidRPr="00AC74BB">
        <w:rPr>
          <w:rFonts w:ascii="Times New Roman" w:hAnsi="Times New Roman" w:cs="Times New Roman"/>
          <w:sz w:val="24"/>
          <w:szCs w:val="24"/>
        </w:rPr>
        <w:tab/>
        <w:t>2.</w:t>
      </w:r>
      <w:r w:rsidRPr="00AC74BB">
        <w:rPr>
          <w:rFonts w:ascii="Times New Roman" w:hAnsi="Times New Roman" w:cs="Times New Roman"/>
          <w:sz w:val="24"/>
          <w:szCs w:val="24"/>
        </w:rPr>
        <w:tab/>
        <w:t>Any relevant informed consents and authorizations permit use, processing, and redistribution of the Participant Data in the manner</w:t>
      </w:r>
      <w:r>
        <w:rPr>
          <w:rFonts w:ascii="Times New Roman" w:hAnsi="Times New Roman" w:cs="Times New Roman"/>
          <w:sz w:val="24"/>
          <w:szCs w:val="24"/>
        </w:rPr>
        <w:t xml:space="preserve"> described in this Agreement.</w:t>
      </w:r>
    </w:p>
    <w:p w:rsidR="009B2F71" w:rsidRDefault="009B2F71" w:rsidP="007C7028">
      <w:pPr>
        <w:pStyle w:val="NumberedList"/>
        <w:keepNext w:val="0"/>
        <w:numPr>
          <w:ilvl w:val="0"/>
          <w:numId w:val="0"/>
        </w:numPr>
        <w:spacing w:after="0"/>
        <w:rPr>
          <w:rFonts w:ascii="Times New Roman" w:hAnsi="Times New Roman" w:cs="Times New Roman"/>
          <w:sz w:val="24"/>
          <w:szCs w:val="24"/>
        </w:rPr>
      </w:pPr>
    </w:p>
    <w:p w:rsidR="009B2F71" w:rsidRDefault="009B2F71" w:rsidP="00AC74BB">
      <w:pPr>
        <w:pStyle w:val="NumberedList"/>
        <w:keepNext w:val="0"/>
        <w:numPr>
          <w:ilvl w:val="0"/>
          <w:numId w:val="0"/>
        </w:numPr>
        <w:tabs>
          <w:tab w:val="clear" w:pos="360"/>
        </w:tabs>
        <w:spacing w:after="0"/>
        <w:rPr>
          <w:rFonts w:ascii="Times New Roman" w:hAnsi="Times New Roman" w:cs="Times New Roman"/>
          <w:sz w:val="24"/>
          <w:szCs w:val="24"/>
        </w:rPr>
      </w:pPr>
    </w:p>
    <w:p w:rsidR="009B2F71" w:rsidRDefault="009B2F71" w:rsidP="00AC74BB">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D.</w:t>
      </w:r>
      <w:r>
        <w:rPr>
          <w:rFonts w:ascii="Times New Roman" w:hAnsi="Times New Roman" w:cs="Times New Roman"/>
          <w:b/>
          <w:sz w:val="24"/>
          <w:szCs w:val="24"/>
        </w:rPr>
        <w:tab/>
        <w:t>PARTICIPANT OBLIGATIONS</w:t>
      </w:r>
    </w:p>
    <w:p w:rsidR="009B2F71" w:rsidRDefault="009B2F71" w:rsidP="00AC74BB">
      <w:pPr>
        <w:pStyle w:val="NumberedList"/>
        <w:keepNext w:val="0"/>
        <w:numPr>
          <w:ilvl w:val="0"/>
          <w:numId w:val="0"/>
        </w:numPr>
        <w:tabs>
          <w:tab w:val="clear" w:pos="360"/>
        </w:tabs>
        <w:spacing w:after="0"/>
        <w:rPr>
          <w:rFonts w:ascii="Times New Roman" w:hAnsi="Times New Roman" w:cs="Times New Roman"/>
          <w:sz w:val="24"/>
          <w:szCs w:val="24"/>
        </w:rPr>
      </w:pPr>
    </w:p>
    <w:p w:rsidR="009B2F71" w:rsidRPr="009B2F71" w:rsidRDefault="009B2F71" w:rsidP="00AC74BB">
      <w:pPr>
        <w:pStyle w:val="NumberedList"/>
        <w:keepNext w:val="0"/>
        <w:numPr>
          <w:ilvl w:val="0"/>
          <w:numId w:val="0"/>
        </w:numPr>
        <w:tabs>
          <w:tab w:val="clear" w:pos="360"/>
        </w:tabs>
        <w:spacing w:after="0"/>
        <w:rPr>
          <w:rFonts w:ascii="Times New Roman" w:hAnsi="Times New Roman" w:cs="Times New Roman"/>
          <w:sz w:val="24"/>
          <w:szCs w:val="24"/>
        </w:rPr>
      </w:pPr>
      <w:r w:rsidRPr="009B2F71">
        <w:rPr>
          <w:rFonts w:ascii="Times New Roman" w:hAnsi="Times New Roman" w:cs="Times New Roman"/>
          <w:sz w:val="24"/>
          <w:szCs w:val="24"/>
        </w:rPr>
        <w:t>Participant agrees:</w:t>
      </w:r>
    </w:p>
    <w:p w:rsidR="00AC74BB" w:rsidRPr="009B2F71" w:rsidRDefault="00AC74BB" w:rsidP="00AC74BB">
      <w:pPr>
        <w:pStyle w:val="NumberedList"/>
        <w:keepNext w:val="0"/>
        <w:numPr>
          <w:ilvl w:val="0"/>
          <w:numId w:val="0"/>
        </w:numPr>
        <w:tabs>
          <w:tab w:val="clear" w:pos="360"/>
        </w:tabs>
        <w:spacing w:after="0"/>
        <w:rPr>
          <w:rFonts w:ascii="Times New Roman" w:hAnsi="Times New Roman" w:cs="Times New Roman"/>
          <w:sz w:val="24"/>
          <w:szCs w:val="24"/>
        </w:rPr>
      </w:pPr>
    </w:p>
    <w:p w:rsidR="00CF0675" w:rsidRPr="000B0987" w:rsidRDefault="00CF0675" w:rsidP="009B2F71">
      <w:pPr>
        <w:pStyle w:val="NumberedList"/>
        <w:keepNext w:val="0"/>
        <w:numPr>
          <w:ilvl w:val="0"/>
          <w:numId w:val="0"/>
        </w:numPr>
        <w:tabs>
          <w:tab w:val="clear" w:pos="360"/>
        </w:tabs>
        <w:spacing w:after="0"/>
        <w:rPr>
          <w:rFonts w:ascii="Times New Roman" w:hAnsi="Times New Roman" w:cs="Times New Roman"/>
          <w:sz w:val="24"/>
          <w:szCs w:val="24"/>
        </w:rPr>
      </w:pPr>
      <w:r w:rsidRPr="009B2F71">
        <w:rPr>
          <w:rFonts w:ascii="Times New Roman" w:hAnsi="Times New Roman" w:cs="Times New Roman"/>
          <w:sz w:val="24"/>
          <w:szCs w:val="24"/>
        </w:rPr>
        <w:tab/>
      </w:r>
      <w:r w:rsidRPr="000B0987">
        <w:rPr>
          <w:rFonts w:ascii="Times New Roman" w:hAnsi="Times New Roman" w:cs="Times New Roman"/>
          <w:sz w:val="24"/>
          <w:szCs w:val="24"/>
        </w:rPr>
        <w:t>1.</w:t>
      </w:r>
      <w:r w:rsidRPr="000B0987">
        <w:rPr>
          <w:rFonts w:ascii="Times New Roman" w:hAnsi="Times New Roman" w:cs="Times New Roman"/>
          <w:sz w:val="24"/>
          <w:szCs w:val="24"/>
        </w:rPr>
        <w:tab/>
      </w:r>
      <w:r w:rsidR="009B2F71" w:rsidRPr="000B0987">
        <w:rPr>
          <w:rFonts w:ascii="Times New Roman" w:hAnsi="Times New Roman" w:cs="Times New Roman"/>
          <w:sz w:val="24"/>
          <w:szCs w:val="24"/>
        </w:rPr>
        <w:t xml:space="preserve">To provide Participant Data, as applicable, to Michigan, in accordance with frequency, data, and upload specification to be provided by the coordinating center, </w:t>
      </w:r>
      <w:r w:rsidRPr="000B0987">
        <w:rPr>
          <w:rFonts w:ascii="Times New Roman" w:hAnsi="Times New Roman" w:cs="Times New Roman"/>
          <w:sz w:val="24"/>
          <w:szCs w:val="24"/>
        </w:rPr>
        <w:t xml:space="preserve">for the sole and limited purpose of enabling </w:t>
      </w:r>
      <w:r w:rsidR="00021A42" w:rsidRPr="000B0987">
        <w:rPr>
          <w:rFonts w:ascii="Times New Roman" w:hAnsi="Times New Roman" w:cs="Times New Roman"/>
          <w:sz w:val="24"/>
          <w:szCs w:val="24"/>
        </w:rPr>
        <w:t>Michigan</w:t>
      </w:r>
      <w:r w:rsidRPr="000B0987">
        <w:rPr>
          <w:rFonts w:ascii="Times New Roman" w:hAnsi="Times New Roman" w:cs="Times New Roman"/>
          <w:sz w:val="24"/>
          <w:szCs w:val="24"/>
        </w:rPr>
        <w:t xml:space="preserve"> to receive, process, use, and distribute the </w:t>
      </w:r>
      <w:r w:rsidR="00181C26" w:rsidRPr="000B0987">
        <w:rPr>
          <w:rFonts w:ascii="Times New Roman" w:hAnsi="Times New Roman" w:cs="Times New Roman"/>
          <w:sz w:val="24"/>
          <w:szCs w:val="24"/>
        </w:rPr>
        <w:t xml:space="preserve">Participant </w:t>
      </w:r>
      <w:r w:rsidRPr="000B0987">
        <w:rPr>
          <w:rFonts w:ascii="Times New Roman" w:hAnsi="Times New Roman" w:cs="Times New Roman"/>
          <w:sz w:val="24"/>
          <w:szCs w:val="24"/>
        </w:rPr>
        <w:t xml:space="preserve">Data </w:t>
      </w:r>
      <w:r w:rsidR="00B566BB" w:rsidRPr="000B0987">
        <w:rPr>
          <w:rFonts w:ascii="Times New Roman" w:hAnsi="Times New Roman" w:cs="Times New Roman"/>
          <w:sz w:val="24"/>
          <w:szCs w:val="24"/>
        </w:rPr>
        <w:t xml:space="preserve">to </w:t>
      </w:r>
      <w:r w:rsidR="00181C26" w:rsidRPr="000B0987">
        <w:rPr>
          <w:rFonts w:ascii="Times New Roman" w:hAnsi="Times New Roman" w:cs="Times New Roman"/>
          <w:sz w:val="24"/>
          <w:szCs w:val="24"/>
        </w:rPr>
        <w:t xml:space="preserve">MPOG </w:t>
      </w:r>
      <w:r w:rsidR="00B566BB" w:rsidRPr="000B0987">
        <w:rPr>
          <w:rFonts w:ascii="Times New Roman" w:hAnsi="Times New Roman" w:cs="Times New Roman"/>
          <w:sz w:val="24"/>
          <w:szCs w:val="24"/>
        </w:rPr>
        <w:t xml:space="preserve">Participants </w:t>
      </w:r>
      <w:r w:rsidRPr="000B0987">
        <w:rPr>
          <w:rFonts w:ascii="Times New Roman" w:hAnsi="Times New Roman" w:cs="Times New Roman"/>
          <w:sz w:val="24"/>
          <w:szCs w:val="24"/>
        </w:rPr>
        <w:t xml:space="preserve">for </w:t>
      </w:r>
      <w:r w:rsidR="00B566BB" w:rsidRPr="000B0987">
        <w:rPr>
          <w:rFonts w:ascii="Times New Roman" w:hAnsi="Times New Roman" w:cs="Times New Roman"/>
          <w:sz w:val="24"/>
          <w:szCs w:val="24"/>
        </w:rPr>
        <w:t>use in</w:t>
      </w:r>
      <w:r w:rsidR="000B2D90" w:rsidRPr="000B0987">
        <w:rPr>
          <w:rFonts w:ascii="Times New Roman" w:hAnsi="Times New Roman" w:cs="Times New Roman"/>
          <w:sz w:val="24"/>
          <w:szCs w:val="24"/>
        </w:rPr>
        <w:t xml:space="preserve"> </w:t>
      </w:r>
      <w:r w:rsidR="004A60A8">
        <w:rPr>
          <w:rFonts w:ascii="Times New Roman" w:hAnsi="Times New Roman" w:cs="Times New Roman"/>
          <w:sz w:val="24"/>
          <w:szCs w:val="24"/>
        </w:rPr>
        <w:t xml:space="preserve">MPOG or ASPIRE </w:t>
      </w:r>
      <w:r w:rsidR="00B566BB" w:rsidRPr="000B0987">
        <w:rPr>
          <w:rFonts w:ascii="Times New Roman" w:hAnsi="Times New Roman" w:cs="Times New Roman"/>
          <w:sz w:val="24"/>
          <w:szCs w:val="24"/>
        </w:rPr>
        <w:t>Projects</w:t>
      </w:r>
      <w:r w:rsidR="00181C26" w:rsidRPr="000B0987">
        <w:rPr>
          <w:rFonts w:ascii="Times New Roman" w:hAnsi="Times New Roman" w:cs="Times New Roman"/>
          <w:sz w:val="24"/>
          <w:szCs w:val="24"/>
        </w:rPr>
        <w:t>.</w:t>
      </w:r>
      <w:r w:rsidR="000B0987" w:rsidRPr="000B0987">
        <w:rPr>
          <w:rFonts w:ascii="Times New Roman" w:hAnsi="Times New Roman" w:cs="Times New Roman"/>
          <w:sz w:val="24"/>
          <w:szCs w:val="24"/>
        </w:rPr>
        <w:t xml:space="preserve">  Participant is responsible for ensuring the removal of all prohibited direct identifiers from the Participant Data, such that the Participant Data will be in the form of a Limited Data Set, before transfer to Michigan.</w:t>
      </w:r>
    </w:p>
    <w:p w:rsidR="001C7342" w:rsidRPr="009B2F71" w:rsidRDefault="001C7342" w:rsidP="001C7342">
      <w:pPr>
        <w:jc w:val="both"/>
      </w:pPr>
    </w:p>
    <w:p w:rsidR="009B2F71" w:rsidRDefault="00CF0675" w:rsidP="00CF0675">
      <w:pPr>
        <w:jc w:val="both"/>
      </w:pPr>
      <w:r w:rsidRPr="009B2F71">
        <w:tab/>
      </w:r>
      <w:r w:rsidR="00021A42" w:rsidRPr="009B2F71">
        <w:t>2</w:t>
      </w:r>
      <w:r w:rsidRPr="009B2F71">
        <w:t>.</w:t>
      </w:r>
      <w:r w:rsidR="000B2D90" w:rsidRPr="009B2F71">
        <w:tab/>
      </w:r>
      <w:r w:rsidR="009B2F71">
        <w:t>That P</w:t>
      </w:r>
      <w:r w:rsidR="000B2D90" w:rsidRPr="009B2F71">
        <w:t>articipant</w:t>
      </w:r>
      <w:r w:rsidRPr="009B2F71">
        <w:t xml:space="preserve"> has the autho</w:t>
      </w:r>
      <w:r w:rsidR="00021A42" w:rsidRPr="009B2F71">
        <w:t>rity and hereby grants Michigan</w:t>
      </w:r>
      <w:r w:rsidR="009B2F71">
        <w:t>, as the coordinating center,</w:t>
      </w:r>
      <w:r w:rsidRPr="009B2F71">
        <w:t xml:space="preserve"> explicit permission to</w:t>
      </w:r>
      <w:r w:rsidR="009B2F71">
        <w:t>:</w:t>
      </w:r>
    </w:p>
    <w:p w:rsidR="009B2F71" w:rsidRDefault="009B2F71" w:rsidP="00CF0675">
      <w:pPr>
        <w:jc w:val="both"/>
      </w:pPr>
    </w:p>
    <w:p w:rsidR="009B2F71" w:rsidRDefault="009B2F71" w:rsidP="00CF0675">
      <w:pPr>
        <w:jc w:val="both"/>
      </w:pPr>
      <w:r>
        <w:tab/>
      </w:r>
      <w:r>
        <w:tab/>
        <w:t>a.</w:t>
      </w:r>
      <w:r>
        <w:tab/>
        <w:t>Process and use Participant Data for MPOG activities; and</w:t>
      </w:r>
    </w:p>
    <w:p w:rsidR="009B2F71" w:rsidRDefault="009B2F71" w:rsidP="00CF0675">
      <w:pPr>
        <w:jc w:val="both"/>
      </w:pPr>
    </w:p>
    <w:p w:rsidR="00CF0675" w:rsidRPr="009B2F71" w:rsidRDefault="009B2F71" w:rsidP="00CF0675">
      <w:pPr>
        <w:jc w:val="both"/>
      </w:pPr>
      <w:r>
        <w:tab/>
      </w:r>
      <w:r>
        <w:tab/>
        <w:t>b.</w:t>
      </w:r>
      <w:r>
        <w:tab/>
        <w:t>D</w:t>
      </w:r>
      <w:r w:rsidR="00CF0675" w:rsidRPr="009B2F71">
        <w:t xml:space="preserve">istribute the </w:t>
      </w:r>
      <w:r w:rsidR="00181C26" w:rsidRPr="009B2F71">
        <w:t xml:space="preserve">Participant </w:t>
      </w:r>
      <w:r w:rsidR="005F45EC" w:rsidRPr="009B2F71">
        <w:t>Data</w:t>
      </w:r>
      <w:r w:rsidR="00181C26" w:rsidRPr="009B2F71">
        <w:t xml:space="preserve">, as part of MPOG Data, to MPOG Participants upon submission by such MPOG Participants of a </w:t>
      </w:r>
      <w:r w:rsidR="002A6FDF">
        <w:t xml:space="preserve">MPOG </w:t>
      </w:r>
      <w:r w:rsidR="00230050">
        <w:t>Project</w:t>
      </w:r>
      <w:r w:rsidR="002A6FDF">
        <w:t xml:space="preserve"> or ASPIRE </w:t>
      </w:r>
      <w:r w:rsidR="0080117F">
        <w:t>P</w:t>
      </w:r>
      <w:r w:rsidR="002A6FDF">
        <w:t>roject.</w:t>
      </w:r>
    </w:p>
    <w:p w:rsidR="009B2F71" w:rsidRDefault="009B2F71" w:rsidP="009B2F71">
      <w:pPr>
        <w:widowControl w:val="0"/>
        <w:autoSpaceDE w:val="0"/>
        <w:autoSpaceDN w:val="0"/>
        <w:adjustRightInd w:val="0"/>
        <w:jc w:val="both"/>
        <w:rPr>
          <w:bCs/>
          <w:iCs/>
          <w:szCs w:val="22"/>
        </w:rPr>
      </w:pPr>
    </w:p>
    <w:p w:rsidR="000F6258" w:rsidRPr="00790991" w:rsidRDefault="000F6258" w:rsidP="000F6258">
      <w:pPr>
        <w:widowControl w:val="0"/>
        <w:autoSpaceDE w:val="0"/>
        <w:autoSpaceDN w:val="0"/>
        <w:adjustRightInd w:val="0"/>
        <w:jc w:val="both"/>
        <w:rPr>
          <w:bCs/>
          <w:iCs/>
          <w:szCs w:val="22"/>
        </w:rPr>
      </w:pPr>
      <w:r w:rsidRPr="00790991">
        <w:rPr>
          <w:bCs/>
          <w:iCs/>
          <w:szCs w:val="22"/>
        </w:rPr>
        <w:tab/>
      </w:r>
      <w:r>
        <w:rPr>
          <w:bCs/>
          <w:iCs/>
          <w:szCs w:val="22"/>
        </w:rPr>
        <w:t>3</w:t>
      </w:r>
      <w:r w:rsidRPr="00790991">
        <w:rPr>
          <w:bCs/>
          <w:iCs/>
          <w:szCs w:val="22"/>
        </w:rPr>
        <w:t>.</w:t>
      </w:r>
      <w:r w:rsidRPr="00790991">
        <w:rPr>
          <w:bCs/>
          <w:iCs/>
          <w:szCs w:val="22"/>
        </w:rPr>
        <w:tab/>
      </w:r>
      <w:r>
        <w:rPr>
          <w:bCs/>
          <w:iCs/>
          <w:szCs w:val="22"/>
        </w:rPr>
        <w:t>T</w:t>
      </w:r>
      <w:r w:rsidRPr="00790991">
        <w:rPr>
          <w:bCs/>
          <w:iCs/>
          <w:szCs w:val="22"/>
        </w:rPr>
        <w:t xml:space="preserve">o not use or disclose </w:t>
      </w:r>
      <w:r>
        <w:rPr>
          <w:bCs/>
          <w:iCs/>
          <w:szCs w:val="22"/>
        </w:rPr>
        <w:t xml:space="preserve">MPOG Data </w:t>
      </w:r>
      <w:r w:rsidRPr="00790991">
        <w:rPr>
          <w:bCs/>
          <w:iCs/>
          <w:szCs w:val="22"/>
        </w:rPr>
        <w:t>other than as permitted or required by the Agreement or as Required by Law</w:t>
      </w:r>
      <w:r>
        <w:rPr>
          <w:bCs/>
          <w:iCs/>
          <w:szCs w:val="22"/>
        </w:rPr>
        <w:t>, and shall not use or disclose the MPOG Data in a manner inconsistent with the Privacy Rule</w:t>
      </w:r>
      <w:r w:rsidRPr="00790991">
        <w:rPr>
          <w:bCs/>
          <w:iCs/>
          <w:szCs w:val="22"/>
        </w:rPr>
        <w:t>.</w:t>
      </w:r>
    </w:p>
    <w:p w:rsidR="000F6258" w:rsidRPr="00790991" w:rsidRDefault="000F6258" w:rsidP="009B2F71">
      <w:pPr>
        <w:widowControl w:val="0"/>
        <w:autoSpaceDE w:val="0"/>
        <w:autoSpaceDN w:val="0"/>
        <w:adjustRightInd w:val="0"/>
        <w:jc w:val="both"/>
        <w:rPr>
          <w:bCs/>
          <w:iCs/>
          <w:szCs w:val="22"/>
        </w:rPr>
      </w:pPr>
    </w:p>
    <w:p w:rsidR="000F6258" w:rsidRDefault="000F6258" w:rsidP="009B2F71">
      <w:pPr>
        <w:widowControl w:val="0"/>
        <w:autoSpaceDE w:val="0"/>
        <w:autoSpaceDN w:val="0"/>
        <w:adjustRightInd w:val="0"/>
        <w:jc w:val="both"/>
        <w:rPr>
          <w:bCs/>
          <w:iCs/>
          <w:szCs w:val="22"/>
        </w:rPr>
      </w:pPr>
      <w:r>
        <w:rPr>
          <w:bCs/>
          <w:iCs/>
          <w:szCs w:val="22"/>
        </w:rPr>
        <w:tab/>
        <w:t>4</w:t>
      </w:r>
      <w:r w:rsidR="009B2F71" w:rsidRPr="00790991">
        <w:rPr>
          <w:bCs/>
          <w:iCs/>
          <w:szCs w:val="22"/>
        </w:rPr>
        <w:t>.</w:t>
      </w:r>
      <w:r w:rsidR="009B2F71" w:rsidRPr="00790991">
        <w:rPr>
          <w:bCs/>
          <w:iCs/>
          <w:szCs w:val="22"/>
        </w:rPr>
        <w:tab/>
      </w:r>
      <w:r>
        <w:rPr>
          <w:bCs/>
          <w:iCs/>
          <w:szCs w:val="22"/>
        </w:rPr>
        <w:t>T</w:t>
      </w:r>
      <w:r w:rsidR="009B2F71" w:rsidRPr="00790991">
        <w:rPr>
          <w:bCs/>
          <w:iCs/>
          <w:szCs w:val="22"/>
        </w:rPr>
        <w:t>o not use M</w:t>
      </w:r>
      <w:r>
        <w:rPr>
          <w:bCs/>
          <w:iCs/>
          <w:szCs w:val="22"/>
        </w:rPr>
        <w:t xml:space="preserve">POG Data </w:t>
      </w:r>
      <w:r w:rsidR="009B2F71" w:rsidRPr="00790991">
        <w:rPr>
          <w:bCs/>
          <w:iCs/>
          <w:szCs w:val="22"/>
        </w:rPr>
        <w:t xml:space="preserve">in any research </w:t>
      </w:r>
      <w:r w:rsidR="00C97CA5">
        <w:rPr>
          <w:bCs/>
          <w:iCs/>
          <w:szCs w:val="22"/>
        </w:rPr>
        <w:t>or quality</w:t>
      </w:r>
      <w:r w:rsidR="00304843">
        <w:rPr>
          <w:bCs/>
          <w:iCs/>
          <w:szCs w:val="22"/>
        </w:rPr>
        <w:t xml:space="preserve"> improvement</w:t>
      </w:r>
      <w:r w:rsidR="00C97CA5">
        <w:rPr>
          <w:bCs/>
          <w:iCs/>
          <w:szCs w:val="22"/>
        </w:rPr>
        <w:t xml:space="preserve"> initiative </w:t>
      </w:r>
      <w:r w:rsidR="009B2F71" w:rsidRPr="00790991">
        <w:rPr>
          <w:bCs/>
          <w:iCs/>
          <w:szCs w:val="22"/>
        </w:rPr>
        <w:t>that is not approved as part of the Project</w:t>
      </w:r>
      <w:r w:rsidR="00267E8D">
        <w:rPr>
          <w:bCs/>
          <w:iCs/>
          <w:szCs w:val="22"/>
        </w:rPr>
        <w:t>, and for a period not to exceed the period of time identified in the Project</w:t>
      </w:r>
      <w:r w:rsidR="009B2F71" w:rsidRPr="00790991">
        <w:rPr>
          <w:bCs/>
          <w:iCs/>
          <w:szCs w:val="22"/>
        </w:rPr>
        <w:t>.</w:t>
      </w:r>
      <w:r w:rsidR="009B2F71">
        <w:rPr>
          <w:bCs/>
          <w:iCs/>
          <w:szCs w:val="22"/>
        </w:rPr>
        <w:t xml:space="preserve">  Modification of an approved Project requires submission of a Project amendment</w:t>
      </w:r>
      <w:r>
        <w:rPr>
          <w:bCs/>
          <w:iCs/>
          <w:szCs w:val="22"/>
        </w:rPr>
        <w:t xml:space="preserve"> to, and approval by, the </w:t>
      </w:r>
      <w:r w:rsidR="004A60A8">
        <w:rPr>
          <w:bCs/>
          <w:iCs/>
          <w:szCs w:val="22"/>
        </w:rPr>
        <w:t>Perioperative Clinical Research Committee (</w:t>
      </w:r>
      <w:r>
        <w:rPr>
          <w:bCs/>
          <w:iCs/>
          <w:szCs w:val="22"/>
        </w:rPr>
        <w:t>PCRC</w:t>
      </w:r>
      <w:r w:rsidR="004A60A8">
        <w:rPr>
          <w:bCs/>
          <w:iCs/>
          <w:szCs w:val="22"/>
        </w:rPr>
        <w:t>)</w:t>
      </w:r>
      <w:r>
        <w:rPr>
          <w:bCs/>
          <w:iCs/>
          <w:szCs w:val="22"/>
        </w:rPr>
        <w:t>.</w:t>
      </w:r>
    </w:p>
    <w:p w:rsidR="000F6258" w:rsidRDefault="000F6258" w:rsidP="009B2F71">
      <w:pPr>
        <w:widowControl w:val="0"/>
        <w:autoSpaceDE w:val="0"/>
        <w:autoSpaceDN w:val="0"/>
        <w:adjustRightInd w:val="0"/>
        <w:jc w:val="both"/>
        <w:rPr>
          <w:bCs/>
          <w:iCs/>
          <w:szCs w:val="22"/>
        </w:rPr>
      </w:pPr>
    </w:p>
    <w:p w:rsidR="000F6258" w:rsidRDefault="000F6258" w:rsidP="000F6258">
      <w:pPr>
        <w:widowControl w:val="0"/>
        <w:autoSpaceDE w:val="0"/>
        <w:autoSpaceDN w:val="0"/>
        <w:adjustRightInd w:val="0"/>
        <w:jc w:val="both"/>
        <w:rPr>
          <w:szCs w:val="22"/>
        </w:rPr>
      </w:pPr>
      <w:r>
        <w:rPr>
          <w:bCs/>
          <w:iCs/>
          <w:szCs w:val="22"/>
        </w:rPr>
        <w:tab/>
        <w:t>5.</w:t>
      </w:r>
      <w:r>
        <w:rPr>
          <w:bCs/>
          <w:iCs/>
          <w:szCs w:val="22"/>
        </w:rPr>
        <w:tab/>
      </w:r>
      <w:r>
        <w:rPr>
          <w:szCs w:val="22"/>
        </w:rPr>
        <w:t>To establish appropriate administrative, technical, procedural, and physical safeguards to protect the confidentiality of the MPOG Data and to prevent loss, unauthorized access or use, modification or disclosure, and any misuse of the MPOG Data.</w:t>
      </w:r>
    </w:p>
    <w:p w:rsidR="000F6258" w:rsidRDefault="000F6258" w:rsidP="000F6258">
      <w:pPr>
        <w:widowControl w:val="0"/>
        <w:autoSpaceDE w:val="0"/>
        <w:autoSpaceDN w:val="0"/>
        <w:adjustRightInd w:val="0"/>
        <w:jc w:val="both"/>
        <w:rPr>
          <w:szCs w:val="22"/>
        </w:rPr>
      </w:pPr>
    </w:p>
    <w:p w:rsidR="000F6258" w:rsidRPr="00790991" w:rsidRDefault="000F6258" w:rsidP="000F6258">
      <w:pPr>
        <w:jc w:val="both"/>
      </w:pPr>
      <w:r>
        <w:tab/>
        <w:t>6.</w:t>
      </w:r>
      <w:r>
        <w:tab/>
        <w:t>T</w:t>
      </w:r>
      <w:r w:rsidRPr="00790991">
        <w:t xml:space="preserve">o ensure that any </w:t>
      </w:r>
      <w:r>
        <w:t>agents, including subcontractors, or other third parties</w:t>
      </w:r>
      <w:r w:rsidRPr="00790991">
        <w:t xml:space="preserve"> to whom it provides </w:t>
      </w:r>
      <w:r>
        <w:t>MPOG Data</w:t>
      </w:r>
      <w:r w:rsidR="00895926">
        <w:t xml:space="preserve"> which is</w:t>
      </w:r>
      <w:r>
        <w:t xml:space="preserve"> </w:t>
      </w:r>
      <w:r w:rsidRPr="00790991">
        <w:t xml:space="preserve">received from, or created or received by </w:t>
      </w:r>
      <w:r>
        <w:t>Par</w:t>
      </w:r>
      <w:r w:rsidRPr="00790991">
        <w:t>t</w:t>
      </w:r>
      <w:r>
        <w:t>icipant</w:t>
      </w:r>
      <w:r w:rsidRPr="00790991">
        <w:t xml:space="preserve"> agrees </w:t>
      </w:r>
      <w:r>
        <w:t xml:space="preserve">in writing </w:t>
      </w:r>
      <w:r w:rsidRPr="00790991">
        <w:t xml:space="preserve">to </w:t>
      </w:r>
      <w:r>
        <w:t xml:space="preserve">be bound by </w:t>
      </w:r>
      <w:r w:rsidRPr="00790991">
        <w:t xml:space="preserve">the same restrictions and conditions that apply through this Agreement to </w:t>
      </w:r>
      <w:r>
        <w:t>Participant</w:t>
      </w:r>
      <w:r w:rsidRPr="00790991">
        <w:t xml:space="preserve"> with respect to such </w:t>
      </w:r>
      <w:r>
        <w:t>MPOG Data</w:t>
      </w:r>
      <w:r w:rsidRPr="00790991">
        <w:t>.</w:t>
      </w:r>
    </w:p>
    <w:p w:rsidR="000F6258" w:rsidRDefault="000F6258" w:rsidP="009B2F71">
      <w:pPr>
        <w:widowControl w:val="0"/>
        <w:autoSpaceDE w:val="0"/>
        <w:autoSpaceDN w:val="0"/>
        <w:adjustRightInd w:val="0"/>
        <w:jc w:val="both"/>
        <w:rPr>
          <w:bCs/>
          <w:iCs/>
          <w:szCs w:val="22"/>
        </w:rPr>
      </w:pPr>
    </w:p>
    <w:p w:rsidR="000F6258" w:rsidRDefault="000F6258" w:rsidP="000F6258">
      <w:pPr>
        <w:jc w:val="both"/>
      </w:pPr>
      <w:r>
        <w:rPr>
          <w:bCs/>
          <w:iCs/>
          <w:szCs w:val="22"/>
        </w:rPr>
        <w:tab/>
        <w:t>7.</w:t>
      </w:r>
      <w:r>
        <w:rPr>
          <w:bCs/>
          <w:iCs/>
          <w:szCs w:val="22"/>
        </w:rPr>
        <w:tab/>
      </w:r>
      <w:r>
        <w:t>T</w:t>
      </w:r>
      <w:r w:rsidRPr="00790991">
        <w:t xml:space="preserve">o report to </w:t>
      </w:r>
      <w:r>
        <w:t xml:space="preserve">Michigan </w:t>
      </w:r>
      <w:r w:rsidRPr="00790991">
        <w:t xml:space="preserve">any use or disclosure of </w:t>
      </w:r>
      <w:r>
        <w:t>MPOG Data</w:t>
      </w:r>
      <w:r w:rsidRPr="00790991">
        <w:t xml:space="preserve"> not provided for by this Agreement of which the </w:t>
      </w:r>
      <w:r>
        <w:t>Participant</w:t>
      </w:r>
      <w:r w:rsidRPr="00790991">
        <w:t xml:space="preserve">, its officers, employees, or agents become aware, including </w:t>
      </w:r>
      <w:r w:rsidRPr="00790991">
        <w:lastRenderedPageBreak/>
        <w:t xml:space="preserve">without limitation, any disclosure of </w:t>
      </w:r>
      <w:r>
        <w:t>MPOG Data</w:t>
      </w:r>
      <w:r w:rsidRPr="00790991">
        <w:t xml:space="preserve"> to an unauthorized subcontractor, within five (5) working days of its discovery</w:t>
      </w:r>
      <w:r w:rsidR="00A810A1">
        <w:t>, and agrees to mitigate to the extent practicable any harmful effect that is known to Participant of any such use or disclosure</w:t>
      </w:r>
      <w:r w:rsidRPr="00790991">
        <w:t>.</w:t>
      </w:r>
    </w:p>
    <w:p w:rsidR="00A810A1" w:rsidRDefault="00A810A1" w:rsidP="000F6258">
      <w:pPr>
        <w:jc w:val="both"/>
      </w:pPr>
    </w:p>
    <w:p w:rsidR="00A810A1" w:rsidRPr="0087064C" w:rsidRDefault="00A810A1" w:rsidP="00A810A1">
      <w:pPr>
        <w:jc w:val="both"/>
      </w:pPr>
      <w:r>
        <w:tab/>
        <w:t>8.</w:t>
      </w:r>
      <w:r>
        <w:tab/>
        <w:t>T</w:t>
      </w:r>
      <w:r w:rsidRPr="0087064C">
        <w:t>o not identify</w:t>
      </w:r>
      <w:r>
        <w:t>, attempt to identify,</w:t>
      </w:r>
      <w:r w:rsidRPr="0087064C">
        <w:t xml:space="preserve"> or contact any </w:t>
      </w:r>
      <w:r>
        <w:t>I</w:t>
      </w:r>
      <w:r w:rsidRPr="0087064C">
        <w:t xml:space="preserve">ndividual, or living relative of an </w:t>
      </w:r>
      <w:r>
        <w:t>Individual, from which the MPOG Data was derived, including through the use of other outside databases or the performance of mathematical or statistical techniques to identify Individuals</w:t>
      </w:r>
      <w:r w:rsidRPr="0087064C">
        <w:t>.</w:t>
      </w:r>
    </w:p>
    <w:p w:rsidR="00A810A1" w:rsidRPr="00790991" w:rsidRDefault="00A810A1" w:rsidP="000F6258">
      <w:pPr>
        <w:jc w:val="both"/>
      </w:pPr>
    </w:p>
    <w:p w:rsidR="009B2F71" w:rsidRPr="00790991" w:rsidRDefault="00A810A1" w:rsidP="009B2F71">
      <w:pPr>
        <w:widowControl w:val="0"/>
        <w:autoSpaceDE w:val="0"/>
        <w:autoSpaceDN w:val="0"/>
        <w:adjustRightInd w:val="0"/>
        <w:jc w:val="both"/>
        <w:rPr>
          <w:bCs/>
          <w:iCs/>
          <w:szCs w:val="22"/>
        </w:rPr>
      </w:pPr>
      <w:r>
        <w:rPr>
          <w:bCs/>
          <w:iCs/>
          <w:szCs w:val="22"/>
        </w:rPr>
        <w:tab/>
        <w:t>9.</w:t>
      </w:r>
      <w:r>
        <w:rPr>
          <w:bCs/>
          <w:iCs/>
          <w:szCs w:val="22"/>
        </w:rPr>
        <w:tab/>
        <w:t>T</w:t>
      </w:r>
      <w:r w:rsidR="009B2F71">
        <w:rPr>
          <w:bCs/>
          <w:iCs/>
          <w:szCs w:val="22"/>
        </w:rPr>
        <w:t>o submit a proposed manuscript to the PCRC prior to submission to academic journals for approval. PCRC submission is to ensure that the previously approved PCRC research hypothesis is addre</w:t>
      </w:r>
      <w:r>
        <w:rPr>
          <w:bCs/>
          <w:iCs/>
          <w:szCs w:val="22"/>
        </w:rPr>
        <w:t>ssed and answered and the MPOG D</w:t>
      </w:r>
      <w:r w:rsidR="009B2F71">
        <w:rPr>
          <w:bCs/>
          <w:iCs/>
          <w:szCs w:val="22"/>
        </w:rPr>
        <w:t xml:space="preserve">ata was used as initially approved.  </w:t>
      </w:r>
      <w:r>
        <w:rPr>
          <w:bCs/>
          <w:iCs/>
          <w:szCs w:val="22"/>
        </w:rPr>
        <w:t xml:space="preserve">Participant </w:t>
      </w:r>
      <w:r w:rsidR="009B2F71">
        <w:rPr>
          <w:bCs/>
          <w:iCs/>
          <w:szCs w:val="22"/>
        </w:rPr>
        <w:t xml:space="preserve">will submit the proposed manuscript within </w:t>
      </w:r>
      <w:r w:rsidR="005B091C">
        <w:rPr>
          <w:bCs/>
          <w:iCs/>
          <w:szCs w:val="22"/>
        </w:rPr>
        <w:t>nine</w:t>
      </w:r>
      <w:r w:rsidR="009B2F71">
        <w:rPr>
          <w:bCs/>
          <w:iCs/>
          <w:szCs w:val="22"/>
        </w:rPr>
        <w:t xml:space="preserve"> (</w:t>
      </w:r>
      <w:r w:rsidR="005B091C">
        <w:rPr>
          <w:bCs/>
          <w:iCs/>
          <w:szCs w:val="22"/>
        </w:rPr>
        <w:t>9</w:t>
      </w:r>
      <w:r w:rsidR="009B2F71">
        <w:rPr>
          <w:bCs/>
          <w:iCs/>
          <w:szCs w:val="22"/>
        </w:rPr>
        <w:t xml:space="preserve">) months of the </w:t>
      </w:r>
      <w:r>
        <w:rPr>
          <w:bCs/>
          <w:iCs/>
          <w:szCs w:val="22"/>
        </w:rPr>
        <w:t>Participant</w:t>
      </w:r>
      <w:r w:rsidR="009B2F71">
        <w:rPr>
          <w:bCs/>
          <w:iCs/>
          <w:szCs w:val="22"/>
        </w:rPr>
        <w:t xml:space="preserve"> </w:t>
      </w:r>
      <w:r>
        <w:rPr>
          <w:bCs/>
          <w:iCs/>
          <w:szCs w:val="22"/>
        </w:rPr>
        <w:t>receiving</w:t>
      </w:r>
      <w:r w:rsidR="009B2F71">
        <w:rPr>
          <w:bCs/>
          <w:iCs/>
          <w:szCs w:val="22"/>
        </w:rPr>
        <w:t xml:space="preserve"> the </w:t>
      </w:r>
      <w:r>
        <w:rPr>
          <w:bCs/>
          <w:iCs/>
          <w:szCs w:val="22"/>
        </w:rPr>
        <w:t>MPOG Data</w:t>
      </w:r>
      <w:r w:rsidR="009B2F71">
        <w:rPr>
          <w:bCs/>
          <w:iCs/>
          <w:szCs w:val="22"/>
        </w:rPr>
        <w:t>.</w:t>
      </w:r>
    </w:p>
    <w:p w:rsidR="009B2F71" w:rsidRDefault="009B2F71" w:rsidP="009B2F71">
      <w:pPr>
        <w:widowControl w:val="0"/>
        <w:autoSpaceDE w:val="0"/>
        <w:autoSpaceDN w:val="0"/>
        <w:adjustRightInd w:val="0"/>
        <w:jc w:val="both"/>
        <w:rPr>
          <w:bCs/>
          <w:iCs/>
          <w:szCs w:val="22"/>
        </w:rPr>
      </w:pPr>
    </w:p>
    <w:p w:rsidR="003C564E" w:rsidRDefault="00A810A1" w:rsidP="00A810A1">
      <w:pPr>
        <w:widowControl w:val="0"/>
        <w:autoSpaceDE w:val="0"/>
        <w:autoSpaceDN w:val="0"/>
        <w:adjustRightInd w:val="0"/>
        <w:jc w:val="both"/>
      </w:pPr>
      <w:r>
        <w:rPr>
          <w:bCs/>
          <w:iCs/>
          <w:szCs w:val="22"/>
        </w:rPr>
        <w:tab/>
        <w:t>10.</w:t>
      </w:r>
      <w:r>
        <w:rPr>
          <w:bCs/>
          <w:iCs/>
          <w:szCs w:val="22"/>
        </w:rPr>
        <w:tab/>
      </w:r>
      <w:r>
        <w:t>To acknowledge that other researchers may have access to MPOG data sets and that overlap of research is a distinct possibility.</w:t>
      </w:r>
    </w:p>
    <w:p w:rsidR="007173E0" w:rsidRDefault="007173E0" w:rsidP="00A810A1">
      <w:pPr>
        <w:widowControl w:val="0"/>
        <w:autoSpaceDE w:val="0"/>
        <w:autoSpaceDN w:val="0"/>
        <w:adjustRightInd w:val="0"/>
        <w:jc w:val="both"/>
      </w:pPr>
    </w:p>
    <w:p w:rsidR="007173E0" w:rsidRPr="00E701C0" w:rsidRDefault="007173E0" w:rsidP="007173E0">
      <w:pPr>
        <w:ind w:firstLine="720"/>
        <w:jc w:val="both"/>
      </w:pPr>
      <w:r>
        <w:t>11.</w:t>
      </w:r>
      <w:r>
        <w:tab/>
        <w:t>To review the most current version of the MPOG Bylaws</w:t>
      </w:r>
      <w:r w:rsidR="00230050">
        <w:t xml:space="preserve"> and evidence Participant’s understanding by signing the MPOG Bylaws</w:t>
      </w:r>
      <w:r>
        <w:t>.</w:t>
      </w:r>
    </w:p>
    <w:p w:rsidR="00ED547A" w:rsidRDefault="00ED547A" w:rsidP="009F294C">
      <w:pPr>
        <w:pStyle w:val="ListParagraph"/>
        <w:ind w:left="0"/>
      </w:pPr>
    </w:p>
    <w:p w:rsidR="00061598" w:rsidRPr="00021A42" w:rsidRDefault="00061598" w:rsidP="009F294C">
      <w:pPr>
        <w:pStyle w:val="ListParagraph"/>
        <w:ind w:left="0"/>
      </w:pPr>
    </w:p>
    <w:p w:rsidR="00255D4F" w:rsidRPr="00021A42" w:rsidRDefault="000640DE" w:rsidP="000640DE">
      <w:pPr>
        <w:rPr>
          <w:b/>
          <w:caps/>
        </w:rPr>
      </w:pPr>
      <w:r w:rsidRPr="00021A42">
        <w:tab/>
      </w:r>
      <w:r w:rsidR="00A810A1">
        <w:rPr>
          <w:b/>
          <w:caps/>
        </w:rPr>
        <w:t>E</w:t>
      </w:r>
      <w:r w:rsidRPr="00021A42">
        <w:rPr>
          <w:b/>
          <w:caps/>
        </w:rPr>
        <w:t>.</w:t>
      </w:r>
      <w:r w:rsidRPr="00021A42">
        <w:rPr>
          <w:b/>
          <w:caps/>
        </w:rPr>
        <w:tab/>
      </w:r>
      <w:r w:rsidR="00EF7FB5" w:rsidRPr="00021A42">
        <w:rPr>
          <w:b/>
          <w:caps/>
        </w:rPr>
        <w:t>MICHIGAN</w:t>
      </w:r>
      <w:r w:rsidR="004A3999" w:rsidRPr="00021A42">
        <w:rPr>
          <w:b/>
          <w:caps/>
        </w:rPr>
        <w:t xml:space="preserve"> Obligations</w:t>
      </w:r>
    </w:p>
    <w:p w:rsidR="00255D4F" w:rsidRPr="00021A42" w:rsidRDefault="00255D4F" w:rsidP="000C4325">
      <w:pPr>
        <w:rPr>
          <w:b/>
        </w:rPr>
      </w:pPr>
    </w:p>
    <w:p w:rsidR="00EF7FB5" w:rsidRPr="00021A42" w:rsidRDefault="00EF7FB5" w:rsidP="000C4325">
      <w:r w:rsidRPr="00021A42">
        <w:t>Michigan</w:t>
      </w:r>
      <w:r w:rsidR="00ED547A" w:rsidRPr="00021A42">
        <w:t xml:space="preserve"> agrees to:</w:t>
      </w:r>
    </w:p>
    <w:p w:rsidR="00EF7FB5" w:rsidRPr="00021A42" w:rsidRDefault="00EF7FB5" w:rsidP="000C4325"/>
    <w:p w:rsidR="00EF7FB5" w:rsidRDefault="007D386E" w:rsidP="000C4325">
      <w:r w:rsidRPr="00021A42">
        <w:tab/>
        <w:t>1</w:t>
      </w:r>
      <w:r w:rsidR="00EF7FB5" w:rsidRPr="00021A42">
        <w:t>.</w:t>
      </w:r>
      <w:r w:rsidR="00EF7FB5" w:rsidRPr="00021A42">
        <w:tab/>
        <w:t xml:space="preserve">Use or disclose </w:t>
      </w:r>
      <w:r w:rsidR="00A810A1">
        <w:t xml:space="preserve">Participant </w:t>
      </w:r>
      <w:r w:rsidR="00EF7FB5" w:rsidRPr="00021A42">
        <w:t xml:space="preserve">Data only </w:t>
      </w:r>
      <w:r w:rsidR="0062096C" w:rsidRPr="00021A42">
        <w:t>as permitted or required by this Agreement</w:t>
      </w:r>
      <w:r w:rsidR="00EF7FB5" w:rsidRPr="00021A42">
        <w:t xml:space="preserve">, </w:t>
      </w:r>
      <w:r w:rsidR="00E648DB">
        <w:t xml:space="preserve">or </w:t>
      </w:r>
      <w:r w:rsidR="00EF7FB5" w:rsidRPr="00021A42">
        <w:t>for the proper management and administration of Michigan</w:t>
      </w:r>
      <w:r w:rsidR="00A810A1">
        <w:t>, or as Required by Law, and shall not use or disclose the Participant Data in a manner inconsistent with the Privacy Rule</w:t>
      </w:r>
      <w:r w:rsidR="00E648DB">
        <w:t>.</w:t>
      </w:r>
    </w:p>
    <w:p w:rsidR="00A810A1" w:rsidRDefault="00A810A1" w:rsidP="000C4325"/>
    <w:p w:rsidR="00A810A1" w:rsidRPr="0087064C" w:rsidRDefault="00A810A1" w:rsidP="00A810A1">
      <w:pPr>
        <w:ind w:firstLine="720"/>
        <w:jc w:val="both"/>
      </w:pPr>
      <w:r>
        <w:t>2.</w:t>
      </w:r>
      <w:r>
        <w:tab/>
        <w:t>U</w:t>
      </w:r>
      <w:r w:rsidRPr="0087064C">
        <w:t xml:space="preserve">se appropriate administrative, technical, and physical safeguards to prevent use or disclosure of the </w:t>
      </w:r>
      <w:r>
        <w:t>Participant Data</w:t>
      </w:r>
      <w:r w:rsidRPr="0087064C">
        <w:t xml:space="preserve"> other than as provided for by this Agreement.</w:t>
      </w:r>
    </w:p>
    <w:p w:rsidR="00A810A1" w:rsidRPr="0087064C" w:rsidRDefault="00A810A1" w:rsidP="00A810A1">
      <w:pPr>
        <w:ind w:firstLine="720"/>
        <w:jc w:val="both"/>
      </w:pPr>
    </w:p>
    <w:p w:rsidR="00A810A1" w:rsidRPr="0087064C" w:rsidRDefault="00A810A1" w:rsidP="00A810A1">
      <w:pPr>
        <w:ind w:firstLine="720"/>
        <w:jc w:val="both"/>
      </w:pPr>
      <w:r>
        <w:t>3</w:t>
      </w:r>
      <w:r w:rsidRPr="0087064C">
        <w:t>.</w:t>
      </w:r>
      <w:r w:rsidRPr="0087064C">
        <w:tab/>
      </w:r>
      <w:r>
        <w:t>T</w:t>
      </w:r>
      <w:r w:rsidRPr="0087064C">
        <w:t xml:space="preserve">o report to the </w:t>
      </w:r>
      <w:r>
        <w:t>Participant</w:t>
      </w:r>
      <w:r w:rsidRPr="0087064C">
        <w:t xml:space="preserve"> any use or disclosure of </w:t>
      </w:r>
      <w:r>
        <w:t>Participant Data</w:t>
      </w:r>
      <w:r w:rsidRPr="0087064C">
        <w:t xml:space="preserve"> not provided for by this Agreement of which </w:t>
      </w:r>
      <w:r>
        <w:t>Michigan</w:t>
      </w:r>
      <w:r w:rsidRPr="0087064C">
        <w:t>, its officers, employees, or agents become aware, including without limitation, any disclosure of PHI to an unauthorized subcontractor, within five (5) working days of its discovery.</w:t>
      </w:r>
    </w:p>
    <w:p w:rsidR="00A810A1" w:rsidRPr="0087064C" w:rsidRDefault="00A810A1" w:rsidP="00A810A1">
      <w:pPr>
        <w:ind w:firstLine="720"/>
        <w:jc w:val="both"/>
      </w:pPr>
    </w:p>
    <w:p w:rsidR="00A810A1" w:rsidRPr="0087064C" w:rsidRDefault="00694CBF" w:rsidP="00A810A1">
      <w:pPr>
        <w:ind w:firstLine="720"/>
        <w:jc w:val="both"/>
      </w:pPr>
      <w:r>
        <w:t>4</w:t>
      </w:r>
      <w:r w:rsidR="00A810A1" w:rsidRPr="0087064C">
        <w:t>.</w:t>
      </w:r>
      <w:r w:rsidR="00A810A1" w:rsidRPr="0087064C">
        <w:tab/>
      </w:r>
      <w:r>
        <w:t>E</w:t>
      </w:r>
      <w:r w:rsidR="00A810A1" w:rsidRPr="0087064C">
        <w:t xml:space="preserve">nsure that any </w:t>
      </w:r>
      <w:r w:rsidR="00A810A1">
        <w:t>third party</w:t>
      </w:r>
      <w:r w:rsidR="00A810A1" w:rsidRPr="0087064C">
        <w:t xml:space="preserve"> to whom it provides the </w:t>
      </w:r>
      <w:r>
        <w:t>Participant Data</w:t>
      </w:r>
      <w:r w:rsidR="00A810A1" w:rsidRPr="0087064C">
        <w:t xml:space="preserve"> agrees to the same restrictions and conditions that appl</w:t>
      </w:r>
      <w:r>
        <w:t xml:space="preserve">y through this Agreement to Michigan </w:t>
      </w:r>
      <w:r w:rsidR="00A810A1">
        <w:t xml:space="preserve">with respect to protection of the </w:t>
      </w:r>
      <w:r>
        <w:t>Participant Data</w:t>
      </w:r>
      <w:r w:rsidR="00A810A1" w:rsidRPr="0087064C">
        <w:t>.</w:t>
      </w:r>
    </w:p>
    <w:p w:rsidR="00A810A1" w:rsidRPr="0087064C" w:rsidRDefault="00A810A1" w:rsidP="00A810A1">
      <w:pPr>
        <w:ind w:firstLine="720"/>
        <w:jc w:val="both"/>
      </w:pPr>
    </w:p>
    <w:p w:rsidR="00A810A1" w:rsidRPr="0087064C" w:rsidRDefault="00694CBF" w:rsidP="00A810A1">
      <w:pPr>
        <w:jc w:val="both"/>
      </w:pPr>
      <w:r>
        <w:tab/>
        <w:t>5</w:t>
      </w:r>
      <w:r w:rsidR="00A810A1" w:rsidRPr="0087064C">
        <w:t>.</w:t>
      </w:r>
      <w:r w:rsidR="00A810A1" w:rsidRPr="0087064C">
        <w:tab/>
      </w:r>
      <w:r>
        <w:t>T</w:t>
      </w:r>
      <w:r w:rsidRPr="0087064C">
        <w:t>o not identify</w:t>
      </w:r>
      <w:r>
        <w:t>, attempt to identify,</w:t>
      </w:r>
      <w:r w:rsidRPr="0087064C">
        <w:t xml:space="preserve"> or contact any </w:t>
      </w:r>
      <w:r>
        <w:t>I</w:t>
      </w:r>
      <w:r w:rsidRPr="0087064C">
        <w:t xml:space="preserve">ndividual, or living relative of an </w:t>
      </w:r>
      <w:r>
        <w:t>Individual, from which the Participant Data was derived, including through the use of other outside databases or the performance of mathematical or statistical techniques to identify Individuals</w:t>
      </w:r>
      <w:r w:rsidRPr="0087064C">
        <w:t>.</w:t>
      </w:r>
    </w:p>
    <w:p w:rsidR="001C7342" w:rsidRPr="00021A42" w:rsidRDefault="001C7342" w:rsidP="000C4325"/>
    <w:p w:rsidR="007D386E" w:rsidRPr="00021A42" w:rsidRDefault="00694CBF" w:rsidP="000C4325">
      <w:r>
        <w:lastRenderedPageBreak/>
        <w:tab/>
        <w:t>6</w:t>
      </w:r>
      <w:r w:rsidR="000B2D90" w:rsidRPr="00021A42">
        <w:t>.</w:t>
      </w:r>
      <w:r w:rsidR="000B2D90" w:rsidRPr="00021A42">
        <w:tab/>
        <w:t xml:space="preserve">Transmit </w:t>
      </w:r>
      <w:r w:rsidR="00A810A1">
        <w:t xml:space="preserve">MPOG Data to MPOG Participants, </w:t>
      </w:r>
      <w:r w:rsidR="000B2D90" w:rsidRPr="00021A42">
        <w:t>including Participant, for use in</w:t>
      </w:r>
      <w:r w:rsidR="006F398A">
        <w:t xml:space="preserve"> </w:t>
      </w:r>
      <w:r w:rsidR="000B2D90" w:rsidRPr="00021A42">
        <w:t>Projects.</w:t>
      </w:r>
    </w:p>
    <w:p w:rsidR="00DB2EF3" w:rsidRDefault="00DB2EF3" w:rsidP="00CF0675">
      <w:pPr>
        <w:jc w:val="both"/>
        <w:rPr>
          <w:b/>
        </w:rPr>
      </w:pPr>
    </w:p>
    <w:p w:rsidR="00DB2EF3" w:rsidRDefault="00DB2EF3" w:rsidP="00CF0675">
      <w:pPr>
        <w:jc w:val="both"/>
        <w:rPr>
          <w:b/>
        </w:rPr>
      </w:pPr>
    </w:p>
    <w:p w:rsidR="00663FCE" w:rsidRPr="00021A42" w:rsidRDefault="00694CBF" w:rsidP="00CF0675">
      <w:pPr>
        <w:jc w:val="both"/>
        <w:rPr>
          <w:b/>
        </w:rPr>
      </w:pPr>
      <w:r>
        <w:rPr>
          <w:b/>
        </w:rPr>
        <w:tab/>
        <w:t>F</w:t>
      </w:r>
      <w:r w:rsidR="006B78DD" w:rsidRPr="00021A42">
        <w:rPr>
          <w:b/>
        </w:rPr>
        <w:t>.</w:t>
      </w:r>
      <w:r w:rsidR="006B78DD" w:rsidRPr="00021A42">
        <w:rPr>
          <w:b/>
        </w:rPr>
        <w:tab/>
        <w:t>TERM AND TERMINATION</w:t>
      </w:r>
    </w:p>
    <w:p w:rsidR="00255D4F" w:rsidRPr="00021A42" w:rsidRDefault="00255D4F" w:rsidP="00CF0675">
      <w:pPr>
        <w:jc w:val="both"/>
        <w:rPr>
          <w:b/>
        </w:rPr>
      </w:pPr>
    </w:p>
    <w:p w:rsidR="00694CBF" w:rsidRPr="00984C04" w:rsidRDefault="00694CBF" w:rsidP="00694CBF">
      <w:pPr>
        <w:jc w:val="both"/>
      </w:pPr>
      <w:r>
        <w:rPr>
          <w:szCs w:val="22"/>
        </w:rPr>
        <w:tab/>
        <w:t>1.</w:t>
      </w:r>
      <w:r>
        <w:rPr>
          <w:szCs w:val="22"/>
        </w:rPr>
        <w:tab/>
      </w:r>
      <w:r>
        <w:rPr>
          <w:i/>
          <w:szCs w:val="22"/>
        </w:rPr>
        <w:t>Term</w:t>
      </w:r>
      <w:r>
        <w:rPr>
          <w:szCs w:val="22"/>
        </w:rPr>
        <w:t>: The Term of this Agreement shall commence as of the Effective Date</w:t>
      </w:r>
      <w:r w:rsidR="004A60A8">
        <w:rPr>
          <w:szCs w:val="22"/>
        </w:rPr>
        <w:t>.</w:t>
      </w:r>
      <w:r w:rsidR="0080117F">
        <w:t xml:space="preserve"> </w:t>
      </w:r>
    </w:p>
    <w:p w:rsidR="00694CBF" w:rsidRDefault="00694CBF" w:rsidP="00694CBF">
      <w:pPr>
        <w:widowControl w:val="0"/>
        <w:autoSpaceDE w:val="0"/>
        <w:autoSpaceDN w:val="0"/>
        <w:adjustRightInd w:val="0"/>
        <w:jc w:val="both"/>
        <w:rPr>
          <w:szCs w:val="22"/>
        </w:rPr>
      </w:pPr>
    </w:p>
    <w:p w:rsidR="00694CBF" w:rsidRDefault="00694CBF" w:rsidP="00694CBF">
      <w:pPr>
        <w:widowControl w:val="0"/>
        <w:autoSpaceDE w:val="0"/>
        <w:autoSpaceDN w:val="0"/>
        <w:adjustRightInd w:val="0"/>
        <w:jc w:val="both"/>
        <w:rPr>
          <w:szCs w:val="22"/>
        </w:rPr>
      </w:pPr>
      <w:r>
        <w:rPr>
          <w:szCs w:val="22"/>
        </w:rPr>
        <w:tab/>
        <w:t>2.</w:t>
      </w:r>
      <w:r>
        <w:rPr>
          <w:szCs w:val="22"/>
        </w:rPr>
        <w:tab/>
      </w:r>
      <w:r>
        <w:rPr>
          <w:i/>
          <w:szCs w:val="22"/>
        </w:rPr>
        <w:t>Termination for Cause</w:t>
      </w:r>
      <w:r>
        <w:rPr>
          <w:szCs w:val="22"/>
        </w:rPr>
        <w:t>: Upon a Party’s knowledge of a breach of this Agreement by the other Party, the non-breaching Party shall either:</w:t>
      </w:r>
    </w:p>
    <w:p w:rsidR="00694CBF" w:rsidRDefault="00694CBF" w:rsidP="00694CBF">
      <w:pPr>
        <w:widowControl w:val="0"/>
        <w:autoSpaceDE w:val="0"/>
        <w:autoSpaceDN w:val="0"/>
        <w:adjustRightInd w:val="0"/>
        <w:jc w:val="both"/>
        <w:rPr>
          <w:szCs w:val="22"/>
        </w:rPr>
      </w:pPr>
    </w:p>
    <w:p w:rsidR="00694CBF" w:rsidRPr="00854CAD" w:rsidRDefault="00694CBF" w:rsidP="00727B77">
      <w:pPr>
        <w:pStyle w:val="ListParagraph"/>
        <w:widowControl w:val="0"/>
        <w:numPr>
          <w:ilvl w:val="0"/>
          <w:numId w:val="20"/>
        </w:numPr>
        <w:autoSpaceDE w:val="0"/>
        <w:autoSpaceDN w:val="0"/>
        <w:adjustRightInd w:val="0"/>
        <w:ind w:left="0" w:firstLine="1440"/>
        <w:jc w:val="both"/>
        <w:rPr>
          <w:szCs w:val="22"/>
        </w:rPr>
      </w:pPr>
      <w:r w:rsidRPr="0075318F">
        <w:rPr>
          <w:szCs w:val="22"/>
        </w:rPr>
        <w:t>Provide an opportunity for the breaching Party to cure the breach or end the violation, and terminate this Agreement if the breaching Party does not cure the breach or end the violation within the time specified by the non-breaching Party; or</w:t>
      </w:r>
    </w:p>
    <w:p w:rsidR="00694CBF" w:rsidRDefault="00694CBF" w:rsidP="00727B77">
      <w:pPr>
        <w:widowControl w:val="0"/>
        <w:autoSpaceDE w:val="0"/>
        <w:autoSpaceDN w:val="0"/>
        <w:adjustRightInd w:val="0"/>
        <w:ind w:firstLine="1440"/>
        <w:jc w:val="both"/>
        <w:rPr>
          <w:szCs w:val="22"/>
        </w:rPr>
      </w:pPr>
    </w:p>
    <w:p w:rsidR="00694CBF" w:rsidRPr="00727B77" w:rsidRDefault="00694CBF" w:rsidP="00727B77">
      <w:pPr>
        <w:pStyle w:val="ListParagraph"/>
        <w:widowControl w:val="0"/>
        <w:numPr>
          <w:ilvl w:val="0"/>
          <w:numId w:val="20"/>
        </w:numPr>
        <w:autoSpaceDE w:val="0"/>
        <w:autoSpaceDN w:val="0"/>
        <w:adjustRightInd w:val="0"/>
        <w:ind w:left="0" w:firstLine="1440"/>
        <w:jc w:val="both"/>
        <w:rPr>
          <w:szCs w:val="22"/>
        </w:rPr>
      </w:pPr>
      <w:r w:rsidRPr="00727B77">
        <w:rPr>
          <w:szCs w:val="22"/>
        </w:rPr>
        <w:t xml:space="preserve">If cure and termination are not feasible, the non-breaching Party will discontinue disclosure of Materials to </w:t>
      </w:r>
      <w:r w:rsidR="00267E8D" w:rsidRPr="00727B77">
        <w:rPr>
          <w:szCs w:val="22"/>
        </w:rPr>
        <w:t>the breaching Party</w:t>
      </w:r>
      <w:r w:rsidRPr="00727B77">
        <w:rPr>
          <w:szCs w:val="22"/>
        </w:rPr>
        <w:t xml:space="preserve"> and report the breach or violation to the Secretary.</w:t>
      </w:r>
    </w:p>
    <w:p w:rsidR="00727B77" w:rsidRPr="00727B77" w:rsidRDefault="00727B77" w:rsidP="00727B77">
      <w:pPr>
        <w:widowControl w:val="0"/>
        <w:autoSpaceDE w:val="0"/>
        <w:autoSpaceDN w:val="0"/>
        <w:adjustRightInd w:val="0"/>
        <w:jc w:val="both"/>
        <w:rPr>
          <w:szCs w:val="22"/>
        </w:rPr>
      </w:pPr>
    </w:p>
    <w:p w:rsidR="0080117F" w:rsidRDefault="006C4DB0" w:rsidP="00727B77">
      <w:pPr>
        <w:widowControl w:val="0"/>
        <w:autoSpaceDE w:val="0"/>
        <w:autoSpaceDN w:val="0"/>
        <w:adjustRightInd w:val="0"/>
        <w:jc w:val="both"/>
        <w:rPr>
          <w:szCs w:val="22"/>
        </w:rPr>
      </w:pPr>
      <w:r>
        <w:rPr>
          <w:szCs w:val="22"/>
        </w:rPr>
        <w:t xml:space="preserve">           3.          </w:t>
      </w:r>
      <w:r w:rsidRPr="00727B77">
        <w:rPr>
          <w:i/>
          <w:szCs w:val="22"/>
        </w:rPr>
        <w:t>Termina</w:t>
      </w:r>
      <w:r w:rsidR="0080117F" w:rsidRPr="00727B77">
        <w:rPr>
          <w:i/>
          <w:szCs w:val="22"/>
        </w:rPr>
        <w:t>tion without Cause</w:t>
      </w:r>
      <w:r w:rsidR="0080117F">
        <w:rPr>
          <w:szCs w:val="22"/>
        </w:rPr>
        <w:t>.</w:t>
      </w:r>
      <w:r>
        <w:rPr>
          <w:szCs w:val="22"/>
        </w:rPr>
        <w:t xml:space="preserve"> Either Party may terminate this Agreement in whole or in</w:t>
      </w:r>
      <w:r w:rsidR="00727B77">
        <w:rPr>
          <w:szCs w:val="22"/>
        </w:rPr>
        <w:t xml:space="preserve"> </w:t>
      </w:r>
      <w:r>
        <w:rPr>
          <w:szCs w:val="22"/>
        </w:rPr>
        <w:t>part for its sole convenience upon thirty (30) days prior notice.</w:t>
      </w:r>
    </w:p>
    <w:p w:rsidR="00694CBF" w:rsidRDefault="00694CBF" w:rsidP="00694CBF">
      <w:pPr>
        <w:widowControl w:val="0"/>
        <w:autoSpaceDE w:val="0"/>
        <w:autoSpaceDN w:val="0"/>
        <w:adjustRightInd w:val="0"/>
        <w:ind w:left="1440" w:hanging="1440"/>
        <w:jc w:val="both"/>
        <w:rPr>
          <w:szCs w:val="22"/>
        </w:rPr>
      </w:pPr>
    </w:p>
    <w:p w:rsidR="00694CBF" w:rsidRDefault="00694CBF" w:rsidP="00694CBF">
      <w:pPr>
        <w:widowControl w:val="0"/>
        <w:autoSpaceDE w:val="0"/>
        <w:autoSpaceDN w:val="0"/>
        <w:adjustRightInd w:val="0"/>
        <w:jc w:val="both"/>
        <w:rPr>
          <w:szCs w:val="22"/>
        </w:rPr>
      </w:pPr>
      <w:r>
        <w:rPr>
          <w:szCs w:val="22"/>
        </w:rPr>
        <w:tab/>
      </w:r>
      <w:r w:rsidR="00727B77">
        <w:rPr>
          <w:szCs w:val="22"/>
        </w:rPr>
        <w:t>4</w:t>
      </w:r>
      <w:r>
        <w:rPr>
          <w:szCs w:val="22"/>
        </w:rPr>
        <w:t>.</w:t>
      </w:r>
      <w:r>
        <w:rPr>
          <w:szCs w:val="22"/>
        </w:rPr>
        <w:tab/>
      </w:r>
      <w:r>
        <w:rPr>
          <w:i/>
          <w:szCs w:val="22"/>
        </w:rPr>
        <w:t>Effect of Termination</w:t>
      </w:r>
      <w:r>
        <w:rPr>
          <w:szCs w:val="22"/>
        </w:rPr>
        <w:t>:</w:t>
      </w:r>
    </w:p>
    <w:p w:rsidR="00694CBF" w:rsidRDefault="00694CBF" w:rsidP="00694CBF">
      <w:pPr>
        <w:widowControl w:val="0"/>
        <w:autoSpaceDE w:val="0"/>
        <w:autoSpaceDN w:val="0"/>
        <w:adjustRightInd w:val="0"/>
        <w:jc w:val="both"/>
        <w:rPr>
          <w:szCs w:val="22"/>
        </w:rPr>
      </w:pPr>
    </w:p>
    <w:p w:rsidR="00694CBF" w:rsidRDefault="00694CBF" w:rsidP="00727B77">
      <w:pPr>
        <w:widowControl w:val="0"/>
        <w:autoSpaceDE w:val="0"/>
        <w:autoSpaceDN w:val="0"/>
        <w:adjustRightInd w:val="0"/>
        <w:ind w:firstLine="1440"/>
        <w:jc w:val="both"/>
        <w:rPr>
          <w:szCs w:val="22"/>
        </w:rPr>
      </w:pPr>
      <w:r>
        <w:rPr>
          <w:szCs w:val="22"/>
        </w:rPr>
        <w:t>a.</w:t>
      </w:r>
      <w:r>
        <w:rPr>
          <w:szCs w:val="22"/>
        </w:rPr>
        <w:tab/>
        <w:t>Except as provided in paragraph (</w:t>
      </w:r>
      <w:r w:rsidR="008118B2">
        <w:rPr>
          <w:szCs w:val="22"/>
        </w:rPr>
        <w:t>4</w:t>
      </w:r>
      <w:r>
        <w:rPr>
          <w:szCs w:val="22"/>
        </w:rPr>
        <w:t xml:space="preserve">)(b) of this Article F, upon termination of this Agreement, for any reason, </w:t>
      </w:r>
      <w:r w:rsidR="00267E8D">
        <w:rPr>
          <w:szCs w:val="22"/>
        </w:rPr>
        <w:t>Michigan</w:t>
      </w:r>
      <w:r>
        <w:rPr>
          <w:szCs w:val="22"/>
        </w:rPr>
        <w:t xml:space="preserve"> shall return or destroy all </w:t>
      </w:r>
      <w:r w:rsidR="00267E8D">
        <w:rPr>
          <w:szCs w:val="22"/>
        </w:rPr>
        <w:t>Participant Data</w:t>
      </w:r>
      <w:r>
        <w:rPr>
          <w:szCs w:val="22"/>
        </w:rPr>
        <w:t xml:space="preserve"> received from P</w:t>
      </w:r>
      <w:r w:rsidR="00267E8D">
        <w:rPr>
          <w:szCs w:val="22"/>
        </w:rPr>
        <w:t>articipant</w:t>
      </w:r>
      <w:r>
        <w:rPr>
          <w:szCs w:val="22"/>
        </w:rPr>
        <w:t xml:space="preserve">, or created or received by </w:t>
      </w:r>
      <w:r w:rsidR="00267E8D">
        <w:rPr>
          <w:szCs w:val="22"/>
        </w:rPr>
        <w:t>Michigan</w:t>
      </w:r>
      <w:r>
        <w:rPr>
          <w:szCs w:val="22"/>
        </w:rPr>
        <w:t xml:space="preserve"> on behalf of </w:t>
      </w:r>
      <w:r w:rsidR="00267E8D">
        <w:rPr>
          <w:szCs w:val="22"/>
        </w:rPr>
        <w:t>Participant, and Participant shall return or destroy all MPOG Data received from Michigan, or created or received by Participant on behalf of Michigan</w:t>
      </w:r>
      <w:r>
        <w:rPr>
          <w:szCs w:val="22"/>
        </w:rPr>
        <w:t xml:space="preserve">.  This provision shall apply to </w:t>
      </w:r>
      <w:r w:rsidR="00267E8D">
        <w:rPr>
          <w:szCs w:val="22"/>
        </w:rPr>
        <w:t xml:space="preserve">Participant Data and MPOG Data </w:t>
      </w:r>
      <w:r>
        <w:rPr>
          <w:szCs w:val="22"/>
        </w:rPr>
        <w:t>that are in the possession of subcontractors, agents, or other third parties</w:t>
      </w:r>
      <w:r w:rsidR="00267E8D">
        <w:rPr>
          <w:szCs w:val="22"/>
        </w:rPr>
        <w:t>.</w:t>
      </w:r>
    </w:p>
    <w:p w:rsidR="00694CBF" w:rsidRDefault="00694CBF" w:rsidP="00727B77">
      <w:pPr>
        <w:widowControl w:val="0"/>
        <w:autoSpaceDE w:val="0"/>
        <w:autoSpaceDN w:val="0"/>
        <w:adjustRightInd w:val="0"/>
        <w:ind w:firstLine="1440"/>
        <w:jc w:val="both"/>
        <w:rPr>
          <w:szCs w:val="22"/>
        </w:rPr>
      </w:pPr>
    </w:p>
    <w:p w:rsidR="00694CBF" w:rsidRPr="00CD424C" w:rsidRDefault="00694CBF" w:rsidP="00727B77">
      <w:pPr>
        <w:widowControl w:val="0"/>
        <w:autoSpaceDE w:val="0"/>
        <w:autoSpaceDN w:val="0"/>
        <w:adjustRightInd w:val="0"/>
        <w:ind w:firstLine="1440"/>
        <w:jc w:val="both"/>
        <w:rPr>
          <w:rFonts w:cs="Helvetica"/>
        </w:rPr>
      </w:pPr>
      <w:r>
        <w:rPr>
          <w:szCs w:val="22"/>
        </w:rPr>
        <w:t>b.</w:t>
      </w:r>
      <w:r>
        <w:rPr>
          <w:szCs w:val="22"/>
        </w:rPr>
        <w:tab/>
        <w:t xml:space="preserve">In the event that returning or destroying </w:t>
      </w:r>
      <w:r w:rsidR="00267E8D">
        <w:rPr>
          <w:szCs w:val="22"/>
        </w:rPr>
        <w:t>Participant Data or MPOG Data is deemed i</w:t>
      </w:r>
      <w:r>
        <w:rPr>
          <w:szCs w:val="22"/>
        </w:rPr>
        <w:t xml:space="preserve">nfeasible, </w:t>
      </w:r>
      <w:r w:rsidR="00267E8D">
        <w:rPr>
          <w:szCs w:val="22"/>
        </w:rPr>
        <w:t xml:space="preserve">a Party shall provide to the other </w:t>
      </w:r>
      <w:r>
        <w:rPr>
          <w:szCs w:val="22"/>
        </w:rPr>
        <w:t xml:space="preserve">notification of the conditions and reasons that make return or destruction infeasible.  If </w:t>
      </w:r>
      <w:r w:rsidR="00267E8D">
        <w:rPr>
          <w:szCs w:val="22"/>
        </w:rPr>
        <w:t>the other Party agrees that return or destruction</w:t>
      </w:r>
      <w:r>
        <w:rPr>
          <w:szCs w:val="22"/>
        </w:rPr>
        <w:t xml:space="preserve"> is infeasible, </w:t>
      </w:r>
      <w:r w:rsidR="00267E8D">
        <w:rPr>
          <w:szCs w:val="22"/>
        </w:rPr>
        <w:t xml:space="preserve">such agreement shall be evidenced in writing and the protections of this Agreement shall be </w:t>
      </w:r>
      <w:r>
        <w:rPr>
          <w:szCs w:val="22"/>
        </w:rPr>
        <w:t>extend</w:t>
      </w:r>
      <w:r w:rsidR="00267E8D">
        <w:rPr>
          <w:szCs w:val="22"/>
        </w:rPr>
        <w:t xml:space="preserve">ed to such Participant Data or MPOG Data </w:t>
      </w:r>
      <w:r>
        <w:rPr>
          <w:szCs w:val="22"/>
        </w:rPr>
        <w:t xml:space="preserve">and further uses and disclosures </w:t>
      </w:r>
      <w:r w:rsidR="00267E8D">
        <w:rPr>
          <w:szCs w:val="22"/>
        </w:rPr>
        <w:t xml:space="preserve">shall be limited to </w:t>
      </w:r>
      <w:r>
        <w:rPr>
          <w:szCs w:val="22"/>
        </w:rPr>
        <w:t xml:space="preserve">only those purposes that make the return or destruction infeasible, for so long as </w:t>
      </w:r>
      <w:r w:rsidR="00267E8D">
        <w:rPr>
          <w:szCs w:val="22"/>
        </w:rPr>
        <w:t>the Participant Data or MPOG Data are retained</w:t>
      </w:r>
      <w:r>
        <w:rPr>
          <w:szCs w:val="22"/>
        </w:rPr>
        <w:t>.</w:t>
      </w:r>
    </w:p>
    <w:p w:rsidR="007105F0" w:rsidRPr="00021A42" w:rsidRDefault="006B78DD" w:rsidP="00CF0675">
      <w:pPr>
        <w:jc w:val="both"/>
      </w:pPr>
      <w:r w:rsidRPr="00021A42">
        <w:tab/>
      </w:r>
      <w:r w:rsidR="007105F0" w:rsidRPr="00021A42">
        <w:tab/>
      </w:r>
    </w:p>
    <w:p w:rsidR="00F6671C" w:rsidRPr="00021A42" w:rsidRDefault="00F6671C" w:rsidP="00CF0675">
      <w:pPr>
        <w:jc w:val="both"/>
      </w:pPr>
    </w:p>
    <w:p w:rsidR="004A3999" w:rsidRPr="00021A42" w:rsidRDefault="007105F0" w:rsidP="00CF0675">
      <w:pPr>
        <w:jc w:val="both"/>
        <w:rPr>
          <w:caps/>
        </w:rPr>
      </w:pPr>
      <w:r w:rsidRPr="00021A42">
        <w:rPr>
          <w:b/>
        </w:rPr>
        <w:tab/>
      </w:r>
      <w:r w:rsidR="00267E8D">
        <w:rPr>
          <w:b/>
          <w:caps/>
        </w:rPr>
        <w:t>G</w:t>
      </w:r>
      <w:r w:rsidRPr="00021A42">
        <w:rPr>
          <w:b/>
          <w:caps/>
        </w:rPr>
        <w:t>.</w:t>
      </w:r>
      <w:r w:rsidRPr="00021A42">
        <w:rPr>
          <w:b/>
          <w:caps/>
        </w:rPr>
        <w:tab/>
      </w:r>
      <w:r w:rsidR="004A3999" w:rsidRPr="00021A42">
        <w:rPr>
          <w:b/>
          <w:caps/>
        </w:rPr>
        <w:t>Miscellaneous</w:t>
      </w:r>
    </w:p>
    <w:p w:rsidR="004A3999" w:rsidRDefault="004A3999" w:rsidP="00CF0675">
      <w:pPr>
        <w:jc w:val="both"/>
        <w:rPr>
          <w:b/>
        </w:rPr>
      </w:pPr>
    </w:p>
    <w:p w:rsidR="00BC054D" w:rsidRDefault="00BC054D" w:rsidP="00BC054D">
      <w:pPr>
        <w:widowControl w:val="0"/>
        <w:autoSpaceDE w:val="0"/>
        <w:autoSpaceDN w:val="0"/>
        <w:adjustRightInd w:val="0"/>
        <w:jc w:val="both"/>
        <w:rPr>
          <w:rFonts w:cs="Helvetica"/>
        </w:rPr>
      </w:pPr>
      <w:r>
        <w:rPr>
          <w:rFonts w:cs="Helvetica"/>
        </w:rPr>
        <w:tab/>
        <w:t>1.</w:t>
      </w:r>
      <w:r>
        <w:rPr>
          <w:rFonts w:cs="Helvetica"/>
        </w:rPr>
        <w:tab/>
      </w:r>
      <w:r>
        <w:rPr>
          <w:rFonts w:cs="Helvetica"/>
          <w:i/>
        </w:rPr>
        <w:t>Breach or Violation</w:t>
      </w:r>
      <w:r>
        <w:rPr>
          <w:rFonts w:cs="Helvetica"/>
        </w:rPr>
        <w:t>:  Neither Party is responsible for the other’s violations of the Privacy Rule unless a pattern of activity or practice that constitutes a material breach or violation of the Privacy Rule is known, in which case the further delivery of Participant Data or MPOG Data will be withheld.  If this is not possible, the breach will be reported to the Secretary.</w:t>
      </w:r>
    </w:p>
    <w:p w:rsidR="00BC054D" w:rsidRDefault="00BC054D" w:rsidP="00BC054D">
      <w:pPr>
        <w:widowControl w:val="0"/>
        <w:autoSpaceDE w:val="0"/>
        <w:autoSpaceDN w:val="0"/>
        <w:adjustRightInd w:val="0"/>
        <w:jc w:val="both"/>
        <w:rPr>
          <w:rFonts w:cs="Helvetica"/>
        </w:rPr>
      </w:pPr>
    </w:p>
    <w:p w:rsidR="00BC054D" w:rsidRDefault="00BC054D" w:rsidP="00BC054D">
      <w:pPr>
        <w:widowControl w:val="0"/>
        <w:autoSpaceDE w:val="0"/>
        <w:autoSpaceDN w:val="0"/>
        <w:adjustRightInd w:val="0"/>
        <w:jc w:val="both"/>
        <w:rPr>
          <w:rFonts w:cs="Helvetica"/>
        </w:rPr>
      </w:pPr>
      <w:r>
        <w:rPr>
          <w:rFonts w:cs="Helvetica"/>
        </w:rPr>
        <w:tab/>
        <w:t>2.</w:t>
      </w:r>
      <w:r>
        <w:rPr>
          <w:rFonts w:cs="Helvetica"/>
        </w:rPr>
        <w:tab/>
      </w:r>
      <w:r>
        <w:rPr>
          <w:rFonts w:cs="Helvetica"/>
          <w:i/>
        </w:rPr>
        <w:t>Amendment</w:t>
      </w:r>
      <w:r>
        <w:rPr>
          <w:rFonts w:cs="Helvetica"/>
        </w:rPr>
        <w:t>:  The Parties agree to take such action as is necessary to amend this Agreement from time to time as is necessary to comply with the requirements of the Privacy Rule and HIPAA.</w:t>
      </w:r>
    </w:p>
    <w:p w:rsidR="00BC054D" w:rsidRDefault="00BC054D" w:rsidP="00BC054D">
      <w:pPr>
        <w:widowControl w:val="0"/>
        <w:autoSpaceDE w:val="0"/>
        <w:autoSpaceDN w:val="0"/>
        <w:adjustRightInd w:val="0"/>
        <w:jc w:val="both"/>
        <w:rPr>
          <w:rFonts w:cs="Helvetica"/>
        </w:rPr>
      </w:pPr>
    </w:p>
    <w:p w:rsidR="00BC054D" w:rsidRDefault="00BC054D" w:rsidP="00BC054D">
      <w:pPr>
        <w:widowControl w:val="0"/>
        <w:autoSpaceDE w:val="0"/>
        <w:autoSpaceDN w:val="0"/>
        <w:adjustRightInd w:val="0"/>
        <w:jc w:val="both"/>
        <w:rPr>
          <w:rFonts w:cs="Helvetica"/>
        </w:rPr>
      </w:pPr>
      <w:r>
        <w:rPr>
          <w:rFonts w:cs="Helvetica"/>
        </w:rPr>
        <w:tab/>
        <w:t>3.</w:t>
      </w:r>
      <w:r>
        <w:rPr>
          <w:rFonts w:cs="Helvetica"/>
        </w:rPr>
        <w:tab/>
      </w:r>
      <w:r>
        <w:rPr>
          <w:rFonts w:cs="Helvetica"/>
          <w:i/>
        </w:rPr>
        <w:t>Survival</w:t>
      </w:r>
      <w:r>
        <w:rPr>
          <w:rFonts w:cs="Helvetica"/>
        </w:rPr>
        <w:t xml:space="preserve">:  The respective rights and obligations of Recipient under Article F and </w:t>
      </w:r>
      <w:proofErr w:type="gramStart"/>
      <w:r>
        <w:rPr>
          <w:rFonts w:cs="Helvetica"/>
        </w:rPr>
        <w:t>G(</w:t>
      </w:r>
      <w:proofErr w:type="gramEnd"/>
      <w:r>
        <w:rPr>
          <w:rFonts w:cs="Helvetica"/>
        </w:rPr>
        <w:t>4) shall survive the termination of this Agreement.</w:t>
      </w:r>
    </w:p>
    <w:p w:rsidR="00BC054D" w:rsidRDefault="00BC054D" w:rsidP="00BC054D">
      <w:pPr>
        <w:widowControl w:val="0"/>
        <w:autoSpaceDE w:val="0"/>
        <w:autoSpaceDN w:val="0"/>
        <w:adjustRightInd w:val="0"/>
        <w:jc w:val="both"/>
        <w:rPr>
          <w:rFonts w:cs="Helvetica"/>
        </w:rPr>
      </w:pPr>
    </w:p>
    <w:p w:rsidR="00BC054D" w:rsidRDefault="00BC054D" w:rsidP="00BC054D">
      <w:pPr>
        <w:widowControl w:val="0"/>
        <w:autoSpaceDE w:val="0"/>
        <w:autoSpaceDN w:val="0"/>
        <w:adjustRightInd w:val="0"/>
        <w:jc w:val="both"/>
        <w:rPr>
          <w:rFonts w:cs="Helvetica"/>
        </w:rPr>
      </w:pPr>
      <w:r>
        <w:rPr>
          <w:rFonts w:cs="Helvetica"/>
        </w:rPr>
        <w:tab/>
        <w:t>4.</w:t>
      </w:r>
      <w:r>
        <w:rPr>
          <w:rFonts w:cs="Helvetica"/>
        </w:rPr>
        <w:tab/>
      </w:r>
      <w:r>
        <w:rPr>
          <w:rFonts w:cs="Helvetica"/>
          <w:i/>
        </w:rPr>
        <w:t>Compliance with Laws</w:t>
      </w:r>
      <w:r>
        <w:rPr>
          <w:rFonts w:cs="Helvetica"/>
        </w:rPr>
        <w:t>:  In performing their respective obligations under this Agreement, Parties shall at all times comply with all applicable provisions of HIPAA, the Privacy Rule, and all other applicable state and federal laws and regulations.</w:t>
      </w:r>
    </w:p>
    <w:p w:rsidR="00BC054D" w:rsidRDefault="00BC054D" w:rsidP="00BC054D">
      <w:pPr>
        <w:widowControl w:val="0"/>
        <w:autoSpaceDE w:val="0"/>
        <w:autoSpaceDN w:val="0"/>
        <w:adjustRightInd w:val="0"/>
        <w:jc w:val="both"/>
        <w:rPr>
          <w:rFonts w:cs="Helvetica"/>
        </w:rPr>
      </w:pPr>
    </w:p>
    <w:p w:rsidR="00BC054D" w:rsidRPr="00BC054D" w:rsidRDefault="00BC054D" w:rsidP="00BC054D">
      <w:pPr>
        <w:widowControl w:val="0"/>
        <w:autoSpaceDE w:val="0"/>
        <w:autoSpaceDN w:val="0"/>
        <w:adjustRightInd w:val="0"/>
        <w:jc w:val="both"/>
        <w:rPr>
          <w:rFonts w:cs="Helvetica"/>
        </w:rPr>
      </w:pPr>
      <w:r>
        <w:rPr>
          <w:rFonts w:cs="Helvetica"/>
        </w:rPr>
        <w:tab/>
        <w:t>5.</w:t>
      </w:r>
      <w:r>
        <w:rPr>
          <w:rFonts w:cs="Helvetica"/>
        </w:rPr>
        <w:tab/>
      </w:r>
      <w:r>
        <w:rPr>
          <w:rFonts w:cs="Helvetica"/>
          <w:i/>
        </w:rPr>
        <w:t>Interpretation:</w:t>
      </w:r>
      <w:r>
        <w:rPr>
          <w:rFonts w:cs="Helvetica"/>
        </w:rPr>
        <w:t xml:space="preserve">  Any ambiguity in this Agreement shall be interpreted in a manner consistent with the Privacy Rule.</w:t>
      </w:r>
    </w:p>
    <w:p w:rsidR="00BC054D" w:rsidRDefault="00BC054D" w:rsidP="00BC054D">
      <w:pPr>
        <w:widowControl w:val="0"/>
        <w:autoSpaceDE w:val="0"/>
        <w:autoSpaceDN w:val="0"/>
        <w:adjustRightInd w:val="0"/>
        <w:jc w:val="both"/>
        <w:rPr>
          <w:rFonts w:cs="Helvetica"/>
        </w:rPr>
      </w:pPr>
    </w:p>
    <w:p w:rsidR="00BC054D" w:rsidRDefault="00BC054D" w:rsidP="00BC054D">
      <w:pPr>
        <w:widowControl w:val="0"/>
        <w:autoSpaceDE w:val="0"/>
        <w:autoSpaceDN w:val="0"/>
        <w:adjustRightInd w:val="0"/>
        <w:jc w:val="both"/>
      </w:pPr>
      <w:r>
        <w:rPr>
          <w:rFonts w:cs="Helvetica"/>
        </w:rPr>
        <w:tab/>
        <w:t>6.</w:t>
      </w:r>
      <w:r>
        <w:rPr>
          <w:rFonts w:cs="Helvetica"/>
        </w:rPr>
        <w:tab/>
      </w:r>
      <w:r>
        <w:rPr>
          <w:rFonts w:cs="Helvetica"/>
          <w:i/>
        </w:rPr>
        <w:t>Disclaimer</w:t>
      </w:r>
      <w:r>
        <w:rPr>
          <w:rFonts w:cs="Helvetica"/>
        </w:rPr>
        <w:t xml:space="preserve">:  NEITHER PARTY </w:t>
      </w:r>
      <w:r>
        <w:t>MAKES ANY</w:t>
      </w:r>
      <w:r w:rsidRPr="0087064C">
        <w:t xml:space="preserve"> REPRESENTATIONS</w:t>
      </w:r>
      <w:r>
        <w:t xml:space="preserve"> OR EXTENDS ANY</w:t>
      </w:r>
      <w:r w:rsidRPr="0087064C">
        <w:t xml:space="preserve"> WARRANTIES OF ANY KIND, EITHER EXPRESSED OR IMPLIED.  THERE ARE NO EXPRESS OR IMPLIED WARRANTIES OF MERCHANTABILITY OR FITNESS FOR A PARTICULAR PURPOSE, OR THAT THE USE OF THE MATERIAL</w:t>
      </w:r>
      <w:r>
        <w:t>S</w:t>
      </w:r>
      <w:r w:rsidRPr="0087064C">
        <w:t xml:space="preserve"> WILL NOT INFRINGE ANY PATENT, COPYRIGHT, TRADEMARK, OR OTHER PROPRIETARY RIGHTS.</w:t>
      </w:r>
    </w:p>
    <w:p w:rsidR="00BC054D" w:rsidRDefault="00BC054D" w:rsidP="00BC054D">
      <w:pPr>
        <w:widowControl w:val="0"/>
        <w:autoSpaceDE w:val="0"/>
        <w:autoSpaceDN w:val="0"/>
        <w:adjustRightInd w:val="0"/>
        <w:jc w:val="both"/>
      </w:pPr>
    </w:p>
    <w:p w:rsidR="00BC054D" w:rsidRDefault="00BC054D" w:rsidP="00BC054D">
      <w:pPr>
        <w:widowControl w:val="0"/>
        <w:autoSpaceDE w:val="0"/>
        <w:autoSpaceDN w:val="0"/>
        <w:adjustRightInd w:val="0"/>
        <w:jc w:val="both"/>
        <w:rPr>
          <w:rFonts w:eastAsia="Cambria"/>
        </w:rPr>
      </w:pPr>
      <w:r>
        <w:tab/>
        <w:t>7.</w:t>
      </w:r>
      <w:r>
        <w:tab/>
      </w:r>
      <w:r w:rsidRPr="00C36018">
        <w:rPr>
          <w:i/>
        </w:rPr>
        <w:t>Intellectual Property</w:t>
      </w:r>
      <w:r>
        <w:t xml:space="preserve">:  </w:t>
      </w:r>
      <w:r w:rsidR="00361580">
        <w:t xml:space="preserve">Parties acknowledge and agree </w:t>
      </w:r>
      <w:r w:rsidR="00361580">
        <w:rPr>
          <w:rFonts w:eastAsia="Cambria"/>
        </w:rPr>
        <w:t xml:space="preserve">that they do </w:t>
      </w:r>
      <w:r w:rsidRPr="004A206D">
        <w:rPr>
          <w:rFonts w:eastAsia="Cambria"/>
        </w:rPr>
        <w:t xml:space="preserve">not by virtue of this Agreement acquire any intellectual property rights in the </w:t>
      </w:r>
      <w:r w:rsidR="00361580">
        <w:rPr>
          <w:rFonts w:eastAsia="Cambria"/>
        </w:rPr>
        <w:t xml:space="preserve">Participant Data or MPOG Data or </w:t>
      </w:r>
      <w:r w:rsidRPr="004A206D">
        <w:rPr>
          <w:rFonts w:eastAsia="Cambria"/>
        </w:rPr>
        <w:t xml:space="preserve">future inventions or discoveries made by </w:t>
      </w:r>
      <w:r w:rsidR="00361580">
        <w:rPr>
          <w:rFonts w:eastAsia="Cambria"/>
        </w:rPr>
        <w:t xml:space="preserve">MPOG Participants </w:t>
      </w:r>
      <w:r>
        <w:rPr>
          <w:rFonts w:eastAsia="Cambria"/>
        </w:rPr>
        <w:t xml:space="preserve">using </w:t>
      </w:r>
      <w:r w:rsidR="00361580">
        <w:rPr>
          <w:rFonts w:eastAsia="Cambria"/>
        </w:rPr>
        <w:t xml:space="preserve">MPOG Data </w:t>
      </w:r>
      <w:r w:rsidRPr="004A206D">
        <w:rPr>
          <w:rFonts w:eastAsia="Cambria"/>
        </w:rPr>
        <w:t xml:space="preserve">distributed by </w:t>
      </w:r>
      <w:r w:rsidR="00361580">
        <w:rPr>
          <w:rFonts w:eastAsia="Cambria"/>
        </w:rPr>
        <w:t>Michigan.</w:t>
      </w:r>
    </w:p>
    <w:p w:rsidR="00BC054D" w:rsidRDefault="00BC054D" w:rsidP="00BC054D">
      <w:pPr>
        <w:widowControl w:val="0"/>
        <w:autoSpaceDE w:val="0"/>
        <w:autoSpaceDN w:val="0"/>
        <w:adjustRightInd w:val="0"/>
        <w:jc w:val="both"/>
        <w:rPr>
          <w:rFonts w:eastAsia="Cambria"/>
        </w:rPr>
      </w:pPr>
    </w:p>
    <w:p w:rsidR="00BC054D" w:rsidRDefault="00361580" w:rsidP="00BC054D">
      <w:pPr>
        <w:widowControl w:val="0"/>
        <w:autoSpaceDE w:val="0"/>
        <w:autoSpaceDN w:val="0"/>
        <w:adjustRightInd w:val="0"/>
        <w:jc w:val="both"/>
      </w:pPr>
      <w:r>
        <w:rPr>
          <w:rFonts w:eastAsia="Cambria"/>
        </w:rPr>
        <w:tab/>
        <w:t>8</w:t>
      </w:r>
      <w:r w:rsidR="00BC054D">
        <w:rPr>
          <w:rFonts w:eastAsia="Cambria"/>
        </w:rPr>
        <w:t>.</w:t>
      </w:r>
      <w:r w:rsidR="00BC054D">
        <w:rPr>
          <w:rFonts w:eastAsia="Cambria"/>
        </w:rPr>
        <w:tab/>
      </w:r>
      <w:r w:rsidR="00BC054D">
        <w:rPr>
          <w:rFonts w:eastAsia="Cambria"/>
          <w:i/>
        </w:rPr>
        <w:t>Relationship of the Parties</w:t>
      </w:r>
      <w:r w:rsidR="00BC054D">
        <w:rPr>
          <w:rFonts w:eastAsia="Cambria"/>
        </w:rPr>
        <w:t>: Each P</w:t>
      </w:r>
      <w:r w:rsidR="00BC054D" w:rsidRPr="00BB5079">
        <w:t>arty to this Agreement is an independently contracting party.  Nothing in this Agreement shall constitute, be construed, or create an employment relationship, a partnership, or a joint venture among any of the Parties</w:t>
      </w:r>
      <w:r w:rsidR="00BC054D">
        <w:t>.</w:t>
      </w:r>
    </w:p>
    <w:p w:rsidR="00BC054D" w:rsidRDefault="00BC054D" w:rsidP="00BC054D">
      <w:pPr>
        <w:widowControl w:val="0"/>
        <w:autoSpaceDE w:val="0"/>
        <w:autoSpaceDN w:val="0"/>
        <w:adjustRightInd w:val="0"/>
        <w:jc w:val="both"/>
      </w:pPr>
    </w:p>
    <w:p w:rsidR="00BC054D" w:rsidRDefault="00BC054D" w:rsidP="00BC054D">
      <w:pPr>
        <w:widowControl w:val="0"/>
        <w:autoSpaceDE w:val="0"/>
        <w:autoSpaceDN w:val="0"/>
        <w:adjustRightInd w:val="0"/>
        <w:jc w:val="both"/>
      </w:pPr>
      <w:r>
        <w:tab/>
        <w:t>7.</w:t>
      </w:r>
      <w:r>
        <w:tab/>
      </w:r>
      <w:r w:rsidRPr="00C36018">
        <w:rPr>
          <w:i/>
        </w:rPr>
        <w:t>Assignment; Successors and Assigns</w:t>
      </w:r>
      <w:r>
        <w:t xml:space="preserve">: </w:t>
      </w:r>
      <w:r w:rsidR="00361580">
        <w:t xml:space="preserve">Neither Party </w:t>
      </w:r>
      <w:r>
        <w:t xml:space="preserve">may </w:t>
      </w:r>
      <w:r w:rsidRPr="00BB5079">
        <w:t xml:space="preserve">assign its rights or cause to be assumed its obligations hereunder without the prior written consent of </w:t>
      </w:r>
      <w:r w:rsidR="00361580">
        <w:t>the other Par</w:t>
      </w:r>
      <w:r w:rsidR="0063694D">
        <w:t>t</w:t>
      </w:r>
      <w:r w:rsidR="00361580">
        <w:t>y</w:t>
      </w:r>
      <w:r w:rsidRPr="00BB5079">
        <w:t xml:space="preserve">, which consent shall not be unreasonably withheld or delayed.  Subject to the foregoing, this Agreement shall apply to, be binding in all respects upon and inure to the benefit of the Parties hereto and their respective successors </w:t>
      </w:r>
      <w:r>
        <w:t>and assigns.</w:t>
      </w:r>
    </w:p>
    <w:p w:rsidR="00BC054D" w:rsidRDefault="00BC054D" w:rsidP="00BC054D">
      <w:pPr>
        <w:widowControl w:val="0"/>
        <w:autoSpaceDE w:val="0"/>
        <w:autoSpaceDN w:val="0"/>
        <w:adjustRightInd w:val="0"/>
        <w:jc w:val="both"/>
      </w:pPr>
    </w:p>
    <w:p w:rsidR="00BC054D" w:rsidRDefault="00BC054D" w:rsidP="00BC054D">
      <w:pPr>
        <w:widowControl w:val="0"/>
        <w:autoSpaceDE w:val="0"/>
        <w:autoSpaceDN w:val="0"/>
        <w:adjustRightInd w:val="0"/>
        <w:jc w:val="both"/>
      </w:pPr>
      <w:r>
        <w:tab/>
        <w:t>8.</w:t>
      </w:r>
      <w:r>
        <w:tab/>
      </w:r>
      <w:r>
        <w:rPr>
          <w:i/>
        </w:rPr>
        <w:t>Mutual Indemnity</w:t>
      </w:r>
      <w:r>
        <w:t xml:space="preserve">: </w:t>
      </w:r>
      <w:r w:rsidR="00361580">
        <w:t>Parties</w:t>
      </w:r>
      <w:r w:rsidRPr="00730120">
        <w:t xml:space="preserve"> shall</w:t>
      </w:r>
      <w:r>
        <w:t>, to the extent allowed by law,</w:t>
      </w:r>
      <w:r w:rsidRPr="00730120">
        <w:t xml:space="preserve"> each defend, indemnify and hold harmless the other from and against any and all claims, losses, causes of action, judgments, damages and expenses to the extent caused by any breach of this Agreement or failure to perform its obligations hereunder, by the indemnifying party, its employees, officers, </w:t>
      </w:r>
      <w:r>
        <w:t>or agents.</w:t>
      </w:r>
    </w:p>
    <w:p w:rsidR="00BC054D" w:rsidRDefault="00BC054D" w:rsidP="00BC054D">
      <w:pPr>
        <w:jc w:val="both"/>
      </w:pPr>
      <w:r>
        <w:tab/>
      </w:r>
    </w:p>
    <w:p w:rsidR="00BC054D" w:rsidRDefault="00BC054D" w:rsidP="00BC054D">
      <w:pPr>
        <w:jc w:val="both"/>
      </w:pPr>
      <w:r>
        <w:tab/>
        <w:t>10.</w:t>
      </w:r>
      <w:r>
        <w:tab/>
      </w:r>
      <w:r>
        <w:rPr>
          <w:i/>
        </w:rPr>
        <w:t>Execution of Agreement</w:t>
      </w:r>
      <w:r>
        <w:t xml:space="preserve">: This Agreement </w:t>
      </w:r>
      <w:r w:rsidRPr="00D656A1">
        <w:t xml:space="preserve">may be executed in two or more counterparts, each of which will be deemed to be an original copy and all of which, when taken together, will be deemed to constitute one and the same agreement.  The exchange of copies of the Agreement and of signature pages by facsimile transmission will constitute effective execution </w:t>
      </w:r>
      <w:r w:rsidRPr="00D656A1">
        <w:lastRenderedPageBreak/>
        <w:t>and delivery of this Agreement as to the Parties hereto and may be used in lieu of the original Agreement for all purposes.  Signatures of the Parties transmitted by facsimile will be deemed to be their original signatures</w:t>
      </w:r>
      <w:r w:rsidRPr="00673C73">
        <w:t xml:space="preserve"> for all purposes.</w:t>
      </w:r>
    </w:p>
    <w:p w:rsidR="00BC054D" w:rsidRDefault="00BC054D" w:rsidP="00BC054D">
      <w:pPr>
        <w:jc w:val="both"/>
      </w:pPr>
    </w:p>
    <w:p w:rsidR="00BC054D" w:rsidRDefault="00BC054D" w:rsidP="00BC054D">
      <w:pPr>
        <w:jc w:val="both"/>
      </w:pPr>
      <w:r>
        <w:tab/>
        <w:t>11.</w:t>
      </w:r>
      <w:r>
        <w:tab/>
      </w:r>
      <w:r>
        <w:rPr>
          <w:i/>
        </w:rPr>
        <w:t>Entire Agreement</w:t>
      </w:r>
      <w:r>
        <w:t>: This Agreement constitutes the entire agreement between the Parties with respect to the subject matter hereof, and supersedes and replaces all prior agreement, understanding, commitments, communications, and representation made between the Pa</w:t>
      </w:r>
      <w:r w:rsidR="000B0987">
        <w:t>r</w:t>
      </w:r>
      <w:r>
        <w:t>ties, whether written or oral, with respect to the subject matter hereof.</w:t>
      </w:r>
    </w:p>
    <w:p w:rsidR="000B0987" w:rsidRDefault="000B0987" w:rsidP="00BC054D">
      <w:pPr>
        <w:jc w:val="both"/>
      </w:pPr>
    </w:p>
    <w:p w:rsidR="000B0987" w:rsidRDefault="000B0987" w:rsidP="00BC054D">
      <w:pPr>
        <w:jc w:val="both"/>
      </w:pPr>
      <w:r>
        <w:tab/>
        <w:t>12.</w:t>
      </w:r>
      <w:r>
        <w:tab/>
      </w:r>
      <w:r>
        <w:rPr>
          <w:i/>
        </w:rPr>
        <w:t>Severability:</w:t>
      </w:r>
      <w:r>
        <w:t xml:space="preserve">  </w:t>
      </w:r>
      <w:r w:rsidRPr="00021A42">
        <w:t>If any provision of this Agreement is declared invalid or unenforceable, such provision shall be limited and construed so as to make it enforceable or, if such limitation or construction is not possible, such provisions shall be stricken from the Agreement.  In such event, all other provisions shall remain in full force and effect, unless such enforcement would be inconsistent with the purposes of this Agreement.</w:t>
      </w:r>
    </w:p>
    <w:p w:rsidR="00854CAD" w:rsidRDefault="00854CAD" w:rsidP="00BC054D">
      <w:pPr>
        <w:jc w:val="both"/>
      </w:pPr>
    </w:p>
    <w:p w:rsidR="006D5D15" w:rsidRDefault="00E701C0" w:rsidP="005C372A">
      <w:pPr>
        <w:ind w:firstLine="720"/>
        <w:jc w:val="both"/>
      </w:pPr>
      <w:r>
        <w:t>1</w:t>
      </w:r>
      <w:r w:rsidR="007173E0">
        <w:t>3</w:t>
      </w:r>
      <w:r w:rsidR="006D5D15">
        <w:t xml:space="preserve">. </w:t>
      </w:r>
      <w:r w:rsidR="00854CAD">
        <w:tab/>
      </w:r>
      <w:r w:rsidR="006D5D15" w:rsidRPr="000B0987">
        <w:rPr>
          <w:i/>
        </w:rPr>
        <w:t>Notices</w:t>
      </w:r>
      <w:r w:rsidR="000B0987">
        <w:rPr>
          <w:i/>
        </w:rPr>
        <w:t>:</w:t>
      </w:r>
      <w:r w:rsidR="006D5D15">
        <w:t xml:space="preserve">  Legal notices or matters of a contractual nature arising out of the terms and conditions of this Agreement may</w:t>
      </w:r>
      <w:r w:rsidR="000A27B0">
        <w:t xml:space="preserve"> be directed to:</w:t>
      </w:r>
    </w:p>
    <w:p w:rsidR="000A27B0" w:rsidRDefault="000A27B0" w:rsidP="00CF0675">
      <w:pPr>
        <w:jc w:val="both"/>
      </w:pPr>
    </w:p>
    <w:p w:rsidR="00A96799" w:rsidRDefault="00A96799">
      <w:r>
        <w:br w:type="page"/>
      </w:r>
    </w:p>
    <w:p w:rsidR="00361580" w:rsidRDefault="00361580" w:rsidP="00CF0675">
      <w:pPr>
        <w:jc w:val="both"/>
      </w:pPr>
      <w:r>
        <w:lastRenderedPageBreak/>
        <w:t>MICHIGAN:</w:t>
      </w:r>
    </w:p>
    <w:p w:rsidR="000A27B0" w:rsidRDefault="000A27B0" w:rsidP="00CF0675">
      <w:pPr>
        <w:jc w:val="both"/>
      </w:pPr>
      <w:r>
        <w:t>University of Michigan</w:t>
      </w:r>
      <w:r w:rsidR="00E969ED">
        <w:t xml:space="preserve"> Health System</w:t>
      </w:r>
    </w:p>
    <w:p w:rsidR="00E969ED" w:rsidRDefault="00E969ED" w:rsidP="00CF0675">
      <w:pPr>
        <w:jc w:val="both"/>
      </w:pPr>
      <w:r>
        <w:t>Legal Office</w:t>
      </w:r>
    </w:p>
    <w:p w:rsidR="00E969ED" w:rsidRDefault="00E969ED" w:rsidP="00CF0675">
      <w:pPr>
        <w:jc w:val="both"/>
      </w:pPr>
      <w:r>
        <w:t xml:space="preserve">300 North Ingalls </w:t>
      </w:r>
      <w:proofErr w:type="spellStart"/>
      <w:r>
        <w:t>Bldg</w:t>
      </w:r>
      <w:proofErr w:type="spellEnd"/>
      <w:r>
        <w:t xml:space="preserve">, </w:t>
      </w:r>
      <w:proofErr w:type="spellStart"/>
      <w:r>
        <w:t>Ste</w:t>
      </w:r>
      <w:proofErr w:type="spellEnd"/>
      <w:r>
        <w:t xml:space="preserve"> 3B04</w:t>
      </w:r>
    </w:p>
    <w:p w:rsidR="000A27B0" w:rsidRDefault="000A27B0" w:rsidP="00CF0675">
      <w:pPr>
        <w:jc w:val="both"/>
      </w:pPr>
      <w:r>
        <w:t>Ann Arbor, MI  4810</w:t>
      </w:r>
      <w:r w:rsidR="00E969ED">
        <w:t>9</w:t>
      </w:r>
    </w:p>
    <w:p w:rsidR="00361580" w:rsidRDefault="00361580" w:rsidP="00CF0675">
      <w:pPr>
        <w:jc w:val="both"/>
      </w:pPr>
      <w:r>
        <w:t xml:space="preserve">Attn.: </w:t>
      </w:r>
      <w:r w:rsidR="00E969ED">
        <w:t>Colleen McClorey</w:t>
      </w:r>
    </w:p>
    <w:p w:rsidR="000A27B0" w:rsidRDefault="00931851" w:rsidP="00CF0675">
      <w:pPr>
        <w:jc w:val="both"/>
      </w:pPr>
      <w:hyperlink r:id="rId7" w:history="1">
        <w:r w:rsidR="00E969ED">
          <w:rPr>
            <w:rStyle w:val="Hyperlink"/>
          </w:rPr>
          <w:t>cmcclore@umich.edu</w:t>
        </w:r>
      </w:hyperlink>
    </w:p>
    <w:p w:rsidR="000A27B0" w:rsidRDefault="000A27B0" w:rsidP="00CF0675">
      <w:pPr>
        <w:jc w:val="both"/>
      </w:pPr>
      <w:r>
        <w:t>734.</w:t>
      </w:r>
      <w:r w:rsidR="00E969ED">
        <w:t>764-2178</w:t>
      </w:r>
    </w:p>
    <w:p w:rsidR="007F7ABB" w:rsidRDefault="007F7ABB" w:rsidP="00CF0675">
      <w:pPr>
        <w:jc w:val="both"/>
      </w:pPr>
    </w:p>
    <w:p w:rsidR="007F7ABB" w:rsidRDefault="00361580" w:rsidP="00CF0675">
      <w:pPr>
        <w:jc w:val="both"/>
      </w:pPr>
      <w:r>
        <w:t>PARTICIPANT</w:t>
      </w:r>
      <w:r w:rsidR="007F7ABB">
        <w:t>:</w:t>
      </w:r>
    </w:p>
    <w:p w:rsidR="007F7ABB" w:rsidRDefault="007F7ABB" w:rsidP="00CF0675">
      <w:pPr>
        <w:jc w:val="both"/>
      </w:pPr>
    </w:p>
    <w:p w:rsidR="00341795" w:rsidRPr="00361580" w:rsidRDefault="00040D1D" w:rsidP="007105F0">
      <w:r w:rsidRPr="00361580">
        <w:t>_______________________________</w:t>
      </w:r>
    </w:p>
    <w:p w:rsidR="00040D1D" w:rsidRPr="00361580" w:rsidRDefault="00040D1D" w:rsidP="00040D1D">
      <w:r w:rsidRPr="00361580">
        <w:t>_______________________________</w:t>
      </w:r>
    </w:p>
    <w:p w:rsidR="00040D1D" w:rsidRPr="00361580" w:rsidRDefault="00040D1D" w:rsidP="00040D1D">
      <w:r w:rsidRPr="00361580">
        <w:t>_______________________________</w:t>
      </w:r>
    </w:p>
    <w:p w:rsidR="00040D1D" w:rsidRPr="00361580" w:rsidRDefault="00040D1D" w:rsidP="00040D1D">
      <w:r w:rsidRPr="00361580">
        <w:t>_______________________________</w:t>
      </w:r>
    </w:p>
    <w:p w:rsidR="00040D1D" w:rsidRPr="00361580" w:rsidRDefault="00040D1D" w:rsidP="00040D1D">
      <w:r w:rsidRPr="00361580">
        <w:t>_______________________________</w:t>
      </w:r>
    </w:p>
    <w:p w:rsidR="00040D1D" w:rsidRPr="00040D1D" w:rsidRDefault="00040D1D" w:rsidP="00040D1D">
      <w:r w:rsidRPr="00361580">
        <w:t>_______________________________</w:t>
      </w:r>
    </w:p>
    <w:p w:rsidR="00341795" w:rsidRPr="00021A42" w:rsidRDefault="00341795" w:rsidP="007105F0"/>
    <w:p w:rsidR="00341795" w:rsidRDefault="00341795" w:rsidP="007105F0"/>
    <w:p w:rsidR="00341795" w:rsidRDefault="00341795" w:rsidP="00DB2EF3">
      <w:pPr>
        <w:jc w:val="center"/>
        <w:rPr>
          <w:b/>
        </w:rPr>
      </w:pPr>
    </w:p>
    <w:p w:rsidR="000F0D10" w:rsidRPr="000B0987" w:rsidRDefault="00021A42" w:rsidP="000C4325">
      <w:pPr>
        <w:rPr>
          <w:b/>
        </w:rPr>
      </w:pPr>
      <w:r w:rsidRPr="000B0987">
        <w:rPr>
          <w:b/>
        </w:rPr>
        <w:t>PARTICIPANT</w:t>
      </w:r>
      <w:r w:rsidRPr="000B0987">
        <w:rPr>
          <w:b/>
        </w:rPr>
        <w:tab/>
      </w:r>
      <w:r w:rsidRPr="000B0987">
        <w:rPr>
          <w:b/>
        </w:rPr>
        <w:tab/>
      </w:r>
      <w:r w:rsidRPr="000B0987">
        <w:rPr>
          <w:b/>
        </w:rPr>
        <w:tab/>
      </w:r>
      <w:r w:rsidRPr="000B0987">
        <w:rPr>
          <w:b/>
        </w:rPr>
        <w:tab/>
      </w:r>
      <w:r w:rsidRPr="000B0987">
        <w:rPr>
          <w:b/>
        </w:rPr>
        <w:tab/>
      </w:r>
      <w:r w:rsidR="000F0D10" w:rsidRPr="000B0987">
        <w:rPr>
          <w:b/>
        </w:rPr>
        <w:t xml:space="preserve">THE REGENTS OF THE </w:t>
      </w:r>
    </w:p>
    <w:p w:rsidR="000F0D10" w:rsidRPr="000B0987" w:rsidRDefault="000F0D10" w:rsidP="000C4325">
      <w:r w:rsidRPr="000B0987">
        <w:rPr>
          <w:b/>
        </w:rPr>
        <w:tab/>
      </w:r>
      <w:r w:rsidRPr="000B0987">
        <w:rPr>
          <w:b/>
        </w:rPr>
        <w:tab/>
      </w:r>
      <w:r w:rsidRPr="000B0987">
        <w:rPr>
          <w:b/>
        </w:rPr>
        <w:tab/>
      </w:r>
      <w:r w:rsidRPr="000B0987">
        <w:rPr>
          <w:b/>
        </w:rPr>
        <w:tab/>
      </w:r>
      <w:r w:rsidRPr="000B0987">
        <w:rPr>
          <w:b/>
        </w:rPr>
        <w:tab/>
      </w:r>
      <w:r w:rsidRPr="000B0987">
        <w:rPr>
          <w:b/>
        </w:rPr>
        <w:tab/>
      </w:r>
      <w:r w:rsidRPr="000B0987">
        <w:rPr>
          <w:b/>
        </w:rPr>
        <w:tab/>
        <w:t>UNIVERSITY OF MICHIGAN</w:t>
      </w:r>
    </w:p>
    <w:p w:rsidR="000F0D10" w:rsidRPr="000B0987" w:rsidRDefault="000F0D10" w:rsidP="000C4325"/>
    <w:p w:rsidR="000F0D10" w:rsidRPr="000B0987" w:rsidRDefault="000F0D10" w:rsidP="000C4325"/>
    <w:p w:rsidR="000F0D10" w:rsidRPr="000B0987" w:rsidRDefault="000F0D10" w:rsidP="000C4325">
      <w:r w:rsidRPr="000B0987">
        <w:t>Authorized Official:</w:t>
      </w:r>
      <w:r w:rsidRPr="000B0987">
        <w:tab/>
      </w:r>
      <w:r w:rsidRPr="000B0987">
        <w:tab/>
      </w:r>
      <w:r w:rsidRPr="000B0987">
        <w:tab/>
      </w:r>
      <w:r w:rsidRPr="000B0987">
        <w:tab/>
      </w:r>
      <w:r w:rsidRPr="000B0987">
        <w:tab/>
        <w:t>Authorized Official:</w:t>
      </w:r>
    </w:p>
    <w:p w:rsidR="00021A42" w:rsidRPr="000B0987" w:rsidRDefault="00021A42" w:rsidP="000C4325"/>
    <w:p w:rsidR="000F0D10" w:rsidRPr="000B0987" w:rsidRDefault="000F0D10" w:rsidP="000C4325">
      <w:r w:rsidRPr="000B0987">
        <w:t>Title:</w:t>
      </w:r>
      <w:r w:rsidRPr="000B0987">
        <w:tab/>
      </w:r>
      <w:r w:rsidRPr="000B0987">
        <w:tab/>
      </w:r>
      <w:r w:rsidRPr="000B0987">
        <w:tab/>
      </w:r>
      <w:r w:rsidRPr="000B0987">
        <w:tab/>
      </w:r>
      <w:r w:rsidRPr="000B0987">
        <w:tab/>
      </w:r>
      <w:r w:rsidRPr="000B0987">
        <w:tab/>
      </w:r>
      <w:r w:rsidR="00021A42" w:rsidRPr="000B0987">
        <w:tab/>
      </w:r>
      <w:r w:rsidRPr="000B0987">
        <w:t>Title:</w:t>
      </w:r>
    </w:p>
    <w:p w:rsidR="00021A42" w:rsidRPr="000B0987" w:rsidRDefault="00021A42" w:rsidP="000C4325"/>
    <w:p w:rsidR="00021A42" w:rsidRPr="000B0987" w:rsidRDefault="00021A42" w:rsidP="000C4325"/>
    <w:p w:rsidR="000F0D10" w:rsidRPr="000B0987" w:rsidRDefault="000F0D10" w:rsidP="000C4325">
      <w:r w:rsidRPr="000B0987">
        <w:t>_______</w:t>
      </w:r>
      <w:r w:rsidR="00021A42" w:rsidRPr="000B0987">
        <w:t>___________________________</w:t>
      </w:r>
      <w:r w:rsidRPr="000B0987">
        <w:tab/>
      </w:r>
      <w:r w:rsidR="00021A42" w:rsidRPr="000B0987">
        <w:tab/>
        <w:t>__________________________________</w:t>
      </w:r>
    </w:p>
    <w:p w:rsidR="00015180" w:rsidRPr="000B0987" w:rsidRDefault="000F0D10" w:rsidP="000C4325">
      <w:r w:rsidRPr="000B0987">
        <w:t>Signature</w:t>
      </w:r>
      <w:r w:rsidRPr="000B0987">
        <w:tab/>
      </w:r>
      <w:r w:rsidRPr="000B0987">
        <w:tab/>
      </w:r>
      <w:r w:rsidRPr="000B0987">
        <w:tab/>
      </w:r>
      <w:r w:rsidRPr="000B0987">
        <w:tab/>
        <w:t>Date</w:t>
      </w:r>
      <w:r w:rsidRPr="000B0987">
        <w:tab/>
      </w:r>
      <w:r w:rsidRPr="000B0987">
        <w:tab/>
        <w:t>Signature</w:t>
      </w:r>
      <w:r w:rsidRPr="000B0987">
        <w:tab/>
      </w:r>
      <w:r w:rsidRPr="000B0987">
        <w:tab/>
      </w:r>
      <w:r w:rsidRPr="000B0987">
        <w:tab/>
      </w:r>
      <w:r w:rsidRPr="000B0987">
        <w:tab/>
        <w:t>Date</w:t>
      </w:r>
    </w:p>
    <w:p w:rsidR="005F4A20" w:rsidRPr="000B0987" w:rsidRDefault="005F4A20"/>
    <w:sectPr w:rsidR="005F4A20" w:rsidRPr="000B0987" w:rsidSect="000C432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F25" w:rsidRDefault="00164F25">
      <w:r>
        <w:separator/>
      </w:r>
    </w:p>
  </w:endnote>
  <w:endnote w:type="continuationSeparator" w:id="0">
    <w:p w:rsidR="00164F25" w:rsidRDefault="0016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7F" w:rsidRDefault="0080117F" w:rsidP="00733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17F" w:rsidRDefault="0080117F" w:rsidP="00733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7F" w:rsidRDefault="0080117F" w:rsidP="00733B7C">
    <w:pPr>
      <w:pStyle w:val="Footer"/>
      <w:framePr w:wrap="around" w:vAnchor="text" w:hAnchor="page" w:x="5581" w:y="10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31851">
      <w:rPr>
        <w:rStyle w:val="PageNumber"/>
        <w:noProof/>
      </w:rPr>
      <w:t>4</w:t>
    </w:r>
    <w:r>
      <w:rPr>
        <w:rStyle w:val="PageNumber"/>
      </w:rPr>
      <w:fldChar w:fldCharType="end"/>
    </w:r>
  </w:p>
  <w:p w:rsidR="0080117F" w:rsidRDefault="0080117F" w:rsidP="00733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F25" w:rsidRDefault="00164F25">
      <w:r>
        <w:separator/>
      </w:r>
    </w:p>
  </w:footnote>
  <w:footnote w:type="continuationSeparator" w:id="0">
    <w:p w:rsidR="00164F25" w:rsidRDefault="00164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03"/>
    <w:multiLevelType w:val="hybridMultilevel"/>
    <w:tmpl w:val="FE50E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8151C"/>
    <w:multiLevelType w:val="hybridMultilevel"/>
    <w:tmpl w:val="E8D00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AD1C9B"/>
    <w:multiLevelType w:val="hybridMultilevel"/>
    <w:tmpl w:val="5D64361C"/>
    <w:lvl w:ilvl="0" w:tplc="AD3076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2F6CC6"/>
    <w:multiLevelType w:val="hybridMultilevel"/>
    <w:tmpl w:val="4DFE5F3E"/>
    <w:lvl w:ilvl="0" w:tplc="6CE630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D704B0"/>
    <w:multiLevelType w:val="hybridMultilevel"/>
    <w:tmpl w:val="BB66B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FA1D2B"/>
    <w:multiLevelType w:val="hybridMultilevel"/>
    <w:tmpl w:val="72F24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A2027"/>
    <w:multiLevelType w:val="hybridMultilevel"/>
    <w:tmpl w:val="E1D43DBC"/>
    <w:lvl w:ilvl="0" w:tplc="C95A0C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2032EA0"/>
    <w:multiLevelType w:val="hybridMultilevel"/>
    <w:tmpl w:val="E9F2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9B3D63"/>
    <w:multiLevelType w:val="multilevel"/>
    <w:tmpl w:val="52CA828E"/>
    <w:lvl w:ilvl="0">
      <w:start w:val="1"/>
      <w:numFmt w:val="decimal"/>
      <w:lvlRestart w:val="0"/>
      <w:pStyle w:val="Heading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1">
      <w:start w:val="1"/>
      <w:numFmt w:val="lowerLetter"/>
      <w:pStyle w:val="Heading2"/>
      <w:lvlText w:val="%2."/>
      <w:lvlJc w:val="left"/>
      <w:pPr>
        <w:tabs>
          <w:tab w:val="num" w:pos="180"/>
        </w:tabs>
        <w:ind w:left="9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1800"/>
        </w:tabs>
        <w:ind w:left="144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2520"/>
        </w:tabs>
        <w:ind w:left="21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3240"/>
        </w:tabs>
        <w:ind w:left="288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lowerLetter"/>
      <w:pStyle w:val="Heading6"/>
      <w:lvlText w:val="(%6)"/>
      <w:lvlJc w:val="left"/>
      <w:pPr>
        <w:tabs>
          <w:tab w:val="num" w:pos="3960"/>
        </w:tabs>
        <w:ind w:left="36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lowerRoman"/>
      <w:pStyle w:val="Heading7"/>
      <w:lvlText w:val="(%7)"/>
      <w:lvlJc w:val="left"/>
      <w:pPr>
        <w:tabs>
          <w:tab w:val="num" w:pos="4680"/>
        </w:tabs>
        <w:ind w:left="432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pStyle w:val="Heading8"/>
      <w:lvlText w:val="(%8)"/>
      <w:lvlJc w:val="left"/>
      <w:pPr>
        <w:tabs>
          <w:tab w:val="num" w:pos="5400"/>
        </w:tabs>
        <w:ind w:left="504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pStyle w:val="Heading9"/>
      <w:lvlText w:val="(%9)"/>
      <w:lvlJc w:val="left"/>
      <w:pPr>
        <w:tabs>
          <w:tab w:val="num" w:pos="6120"/>
        </w:tabs>
        <w:ind w:left="57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9" w15:restartNumberingAfterBreak="0">
    <w:nsid w:val="4B5946FC"/>
    <w:multiLevelType w:val="hybridMultilevel"/>
    <w:tmpl w:val="EB1071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EF75E1"/>
    <w:multiLevelType w:val="hybridMultilevel"/>
    <w:tmpl w:val="FA9E2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0265AD"/>
    <w:multiLevelType w:val="multilevel"/>
    <w:tmpl w:val="FF7A7E04"/>
    <w:lvl w:ilvl="0">
      <w:start w:val="1"/>
      <w:numFmt w:val="lowerLetter"/>
      <w:lvlText w:val="%1."/>
      <w:lvlJc w:val="left"/>
      <w:pPr>
        <w:tabs>
          <w:tab w:val="num" w:pos="360"/>
        </w:tabs>
        <w:ind w:left="360" w:hanging="360"/>
      </w:pPr>
      <w:rPr>
        <w:rFonts w:ascii="Times New Roman" w:eastAsia="Times New Roman" w:hAnsi="Times New Roman" w:cs="Times New Roman"/>
        <w:b/>
      </w:rPr>
    </w:lvl>
    <w:lvl w:ilvl="1">
      <w:start w:val="1"/>
      <w:numFmt w:val="decimal"/>
      <w:lvlText w:val="%2."/>
      <w:lvlJc w:val="left"/>
      <w:pPr>
        <w:tabs>
          <w:tab w:val="num" w:pos="720"/>
        </w:tabs>
        <w:ind w:left="720" w:hanging="360"/>
      </w:pPr>
      <w:rPr>
        <w:rFonts w:ascii="Arial" w:eastAsia="Times New Roman" w:hAnsi="Arial" w:cs="Courier New"/>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99863C3"/>
    <w:multiLevelType w:val="hybridMultilevel"/>
    <w:tmpl w:val="CE82D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CB042C"/>
    <w:multiLevelType w:val="hybridMultilevel"/>
    <w:tmpl w:val="EB1071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0F2CC5"/>
    <w:multiLevelType w:val="hybridMultilevel"/>
    <w:tmpl w:val="8A84747A"/>
    <w:lvl w:ilvl="0" w:tplc="66FEA1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C812D8"/>
    <w:multiLevelType w:val="hybridMultilevel"/>
    <w:tmpl w:val="1748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34D75"/>
    <w:multiLevelType w:val="hybridMultilevel"/>
    <w:tmpl w:val="E584ACB6"/>
    <w:lvl w:ilvl="0" w:tplc="B1FA5762">
      <w:start w:val="2"/>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04D7D"/>
    <w:multiLevelType w:val="hybridMultilevel"/>
    <w:tmpl w:val="019E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069C5"/>
    <w:multiLevelType w:val="hybridMultilevel"/>
    <w:tmpl w:val="E1BC7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933768"/>
    <w:multiLevelType w:val="hybridMultilevel"/>
    <w:tmpl w:val="63342D34"/>
    <w:lvl w:ilvl="0" w:tplc="0409000F">
      <w:start w:val="1"/>
      <w:numFmt w:val="decimal"/>
      <w:lvlText w:val="%1."/>
      <w:lvlJc w:val="left"/>
      <w:pPr>
        <w:ind w:left="720" w:hanging="360"/>
      </w:pPr>
    </w:lvl>
    <w:lvl w:ilvl="1" w:tplc="B3C2B65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EF5AE2C4">
      <w:start w:val="1"/>
      <w:numFmt w:val="decimal"/>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2"/>
  </w:num>
  <w:num w:numId="5">
    <w:abstractNumId w:val="5"/>
  </w:num>
  <w:num w:numId="6">
    <w:abstractNumId w:val="6"/>
  </w:num>
  <w:num w:numId="7">
    <w:abstractNumId w:val="8"/>
  </w:num>
  <w:num w:numId="8">
    <w:abstractNumId w:val="11"/>
  </w:num>
  <w:num w:numId="9">
    <w:abstractNumId w:val="13"/>
  </w:num>
  <w:num w:numId="10">
    <w:abstractNumId w:val="19"/>
  </w:num>
  <w:num w:numId="11">
    <w:abstractNumId w:val="0"/>
  </w:num>
  <w:num w:numId="12">
    <w:abstractNumId w:val="10"/>
  </w:num>
  <w:num w:numId="13">
    <w:abstractNumId w:val="17"/>
  </w:num>
  <w:num w:numId="14">
    <w:abstractNumId w:val="7"/>
  </w:num>
  <w:num w:numId="15">
    <w:abstractNumId w:val="15"/>
  </w:num>
  <w:num w:numId="16">
    <w:abstractNumId w:val="16"/>
  </w:num>
  <w:num w:numId="17">
    <w:abstractNumId w:val="18"/>
  </w:num>
  <w:num w:numId="18">
    <w:abstractNumId w:val="2"/>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6E"/>
    <w:rsid w:val="00012F71"/>
    <w:rsid w:val="00015180"/>
    <w:rsid w:val="00021A42"/>
    <w:rsid w:val="00022FF3"/>
    <w:rsid w:val="000301E1"/>
    <w:rsid w:val="00035F73"/>
    <w:rsid w:val="00040D1D"/>
    <w:rsid w:val="00057BAA"/>
    <w:rsid w:val="00061598"/>
    <w:rsid w:val="000640DE"/>
    <w:rsid w:val="000818C0"/>
    <w:rsid w:val="000A27B0"/>
    <w:rsid w:val="000A3F87"/>
    <w:rsid w:val="000B0987"/>
    <w:rsid w:val="000B2D90"/>
    <w:rsid w:val="000C4325"/>
    <w:rsid w:val="000D6EF7"/>
    <w:rsid w:val="000F0D10"/>
    <w:rsid w:val="000F6258"/>
    <w:rsid w:val="00115A02"/>
    <w:rsid w:val="00120334"/>
    <w:rsid w:val="00123CC4"/>
    <w:rsid w:val="001240D1"/>
    <w:rsid w:val="0015457D"/>
    <w:rsid w:val="00164F25"/>
    <w:rsid w:val="00176EA7"/>
    <w:rsid w:val="00181C26"/>
    <w:rsid w:val="00182036"/>
    <w:rsid w:val="001820E2"/>
    <w:rsid w:val="0018558A"/>
    <w:rsid w:val="001C7342"/>
    <w:rsid w:val="001D4127"/>
    <w:rsid w:val="001E393A"/>
    <w:rsid w:val="001F2A0F"/>
    <w:rsid w:val="00212DAF"/>
    <w:rsid w:val="00230050"/>
    <w:rsid w:val="002517D7"/>
    <w:rsid w:val="002549A4"/>
    <w:rsid w:val="00255D4F"/>
    <w:rsid w:val="00267515"/>
    <w:rsid w:val="00267E8D"/>
    <w:rsid w:val="002A6FDF"/>
    <w:rsid w:val="002C169E"/>
    <w:rsid w:val="002D379F"/>
    <w:rsid w:val="00304843"/>
    <w:rsid w:val="00326EEB"/>
    <w:rsid w:val="0033060E"/>
    <w:rsid w:val="00341795"/>
    <w:rsid w:val="003518B1"/>
    <w:rsid w:val="00355F79"/>
    <w:rsid w:val="00361580"/>
    <w:rsid w:val="00363B74"/>
    <w:rsid w:val="00385C84"/>
    <w:rsid w:val="003A4E09"/>
    <w:rsid w:val="003A6435"/>
    <w:rsid w:val="003C3C6E"/>
    <w:rsid w:val="003C564E"/>
    <w:rsid w:val="003D03F5"/>
    <w:rsid w:val="003E01E3"/>
    <w:rsid w:val="003E3E1D"/>
    <w:rsid w:val="004361DE"/>
    <w:rsid w:val="00442A5B"/>
    <w:rsid w:val="00454D32"/>
    <w:rsid w:val="00481613"/>
    <w:rsid w:val="004A3216"/>
    <w:rsid w:val="004A3999"/>
    <w:rsid w:val="004A60A8"/>
    <w:rsid w:val="004B5A00"/>
    <w:rsid w:val="00500F64"/>
    <w:rsid w:val="005053F8"/>
    <w:rsid w:val="00515B3E"/>
    <w:rsid w:val="00520CDA"/>
    <w:rsid w:val="00545DCD"/>
    <w:rsid w:val="005707E2"/>
    <w:rsid w:val="00583108"/>
    <w:rsid w:val="005836DD"/>
    <w:rsid w:val="00590690"/>
    <w:rsid w:val="005A0FD6"/>
    <w:rsid w:val="005A745C"/>
    <w:rsid w:val="005B091C"/>
    <w:rsid w:val="005B76BA"/>
    <w:rsid w:val="005C372A"/>
    <w:rsid w:val="005E0372"/>
    <w:rsid w:val="005F45EC"/>
    <w:rsid w:val="005F4A20"/>
    <w:rsid w:val="005F506C"/>
    <w:rsid w:val="0062096C"/>
    <w:rsid w:val="00622BE9"/>
    <w:rsid w:val="00633CC0"/>
    <w:rsid w:val="0063694D"/>
    <w:rsid w:val="00642FF7"/>
    <w:rsid w:val="00646E9F"/>
    <w:rsid w:val="006569D9"/>
    <w:rsid w:val="00663FCE"/>
    <w:rsid w:val="00681215"/>
    <w:rsid w:val="0068413D"/>
    <w:rsid w:val="0069003B"/>
    <w:rsid w:val="00694CBF"/>
    <w:rsid w:val="006A4B3D"/>
    <w:rsid w:val="006B4E96"/>
    <w:rsid w:val="006B7845"/>
    <w:rsid w:val="006B78DD"/>
    <w:rsid w:val="006B79EC"/>
    <w:rsid w:val="006C4DB0"/>
    <w:rsid w:val="006D5D15"/>
    <w:rsid w:val="006E0050"/>
    <w:rsid w:val="006F398A"/>
    <w:rsid w:val="0070784D"/>
    <w:rsid w:val="007105F0"/>
    <w:rsid w:val="007173E0"/>
    <w:rsid w:val="00727B77"/>
    <w:rsid w:val="00733B7C"/>
    <w:rsid w:val="00736406"/>
    <w:rsid w:val="007523DF"/>
    <w:rsid w:val="0075318F"/>
    <w:rsid w:val="00760E24"/>
    <w:rsid w:val="007852F0"/>
    <w:rsid w:val="00795FD6"/>
    <w:rsid w:val="007C7028"/>
    <w:rsid w:val="007D386E"/>
    <w:rsid w:val="007D7E5A"/>
    <w:rsid w:val="007F7ABB"/>
    <w:rsid w:val="0080117F"/>
    <w:rsid w:val="00810457"/>
    <w:rsid w:val="008118B2"/>
    <w:rsid w:val="008247BA"/>
    <w:rsid w:val="00827BE0"/>
    <w:rsid w:val="008365A8"/>
    <w:rsid w:val="00854047"/>
    <w:rsid w:val="00854CAD"/>
    <w:rsid w:val="008739D4"/>
    <w:rsid w:val="00895926"/>
    <w:rsid w:val="008E6A60"/>
    <w:rsid w:val="008F0E1E"/>
    <w:rsid w:val="00922C75"/>
    <w:rsid w:val="00923E99"/>
    <w:rsid w:val="00931851"/>
    <w:rsid w:val="009457B9"/>
    <w:rsid w:val="009732E8"/>
    <w:rsid w:val="00997DC2"/>
    <w:rsid w:val="009B2F71"/>
    <w:rsid w:val="009E4576"/>
    <w:rsid w:val="009F294C"/>
    <w:rsid w:val="00A175D8"/>
    <w:rsid w:val="00A217E8"/>
    <w:rsid w:val="00A7436F"/>
    <w:rsid w:val="00A810A1"/>
    <w:rsid w:val="00A86781"/>
    <w:rsid w:val="00A87822"/>
    <w:rsid w:val="00A96799"/>
    <w:rsid w:val="00AA1BF2"/>
    <w:rsid w:val="00AC22CE"/>
    <w:rsid w:val="00AC74BB"/>
    <w:rsid w:val="00AE5E2F"/>
    <w:rsid w:val="00B116D3"/>
    <w:rsid w:val="00B11AF5"/>
    <w:rsid w:val="00B566BB"/>
    <w:rsid w:val="00B650D0"/>
    <w:rsid w:val="00B713B8"/>
    <w:rsid w:val="00B8111A"/>
    <w:rsid w:val="00B859A0"/>
    <w:rsid w:val="00B87DF8"/>
    <w:rsid w:val="00BC054D"/>
    <w:rsid w:val="00BD63A5"/>
    <w:rsid w:val="00BF784E"/>
    <w:rsid w:val="00C021D2"/>
    <w:rsid w:val="00C02CE2"/>
    <w:rsid w:val="00C36C59"/>
    <w:rsid w:val="00C57843"/>
    <w:rsid w:val="00C6577E"/>
    <w:rsid w:val="00C72AD0"/>
    <w:rsid w:val="00C831A2"/>
    <w:rsid w:val="00C97CA5"/>
    <w:rsid w:val="00CB499D"/>
    <w:rsid w:val="00CC0AE6"/>
    <w:rsid w:val="00CC550F"/>
    <w:rsid w:val="00CE4145"/>
    <w:rsid w:val="00CF0675"/>
    <w:rsid w:val="00D2761F"/>
    <w:rsid w:val="00D54ACA"/>
    <w:rsid w:val="00D80A2A"/>
    <w:rsid w:val="00DA2B93"/>
    <w:rsid w:val="00DA4EA8"/>
    <w:rsid w:val="00DB1BA6"/>
    <w:rsid w:val="00DB2EF3"/>
    <w:rsid w:val="00DC2FE6"/>
    <w:rsid w:val="00DE4B55"/>
    <w:rsid w:val="00DE54DB"/>
    <w:rsid w:val="00E0466E"/>
    <w:rsid w:val="00E12487"/>
    <w:rsid w:val="00E14247"/>
    <w:rsid w:val="00E17FAC"/>
    <w:rsid w:val="00E50566"/>
    <w:rsid w:val="00E648DB"/>
    <w:rsid w:val="00E701C0"/>
    <w:rsid w:val="00E77A99"/>
    <w:rsid w:val="00E831D6"/>
    <w:rsid w:val="00E862C1"/>
    <w:rsid w:val="00E93D62"/>
    <w:rsid w:val="00E94E38"/>
    <w:rsid w:val="00E969ED"/>
    <w:rsid w:val="00EA01D6"/>
    <w:rsid w:val="00EA1233"/>
    <w:rsid w:val="00EB3C32"/>
    <w:rsid w:val="00EB5C57"/>
    <w:rsid w:val="00ED547A"/>
    <w:rsid w:val="00ED72CD"/>
    <w:rsid w:val="00EE0AFB"/>
    <w:rsid w:val="00EE300B"/>
    <w:rsid w:val="00EF434D"/>
    <w:rsid w:val="00EF7FB5"/>
    <w:rsid w:val="00F21CAC"/>
    <w:rsid w:val="00F26D7D"/>
    <w:rsid w:val="00F3542B"/>
    <w:rsid w:val="00F46987"/>
    <w:rsid w:val="00F65647"/>
    <w:rsid w:val="00F6671C"/>
    <w:rsid w:val="00F66892"/>
    <w:rsid w:val="00F751EB"/>
    <w:rsid w:val="00F91F28"/>
    <w:rsid w:val="00F92C9E"/>
    <w:rsid w:val="00FA3DFB"/>
    <w:rsid w:val="00FB3BE8"/>
    <w:rsid w:val="00FB77EF"/>
    <w:rsid w:val="00FC2ABC"/>
    <w:rsid w:val="00FD0F67"/>
    <w:rsid w:val="00FD12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876BE880-F2E0-4C71-866F-44C99AE8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33"/>
    <w:rPr>
      <w:sz w:val="24"/>
      <w:szCs w:val="24"/>
    </w:rPr>
  </w:style>
  <w:style w:type="paragraph" w:styleId="Heading1">
    <w:name w:val="heading 1"/>
    <w:basedOn w:val="Normal"/>
    <w:next w:val="Normal"/>
    <w:link w:val="Heading1Char"/>
    <w:qFormat/>
    <w:rsid w:val="002549A4"/>
    <w:pPr>
      <w:keepNext/>
      <w:numPr>
        <w:numId w:val="7"/>
      </w:numPr>
      <w:tabs>
        <w:tab w:val="clear" w:pos="0"/>
        <w:tab w:val="left" w:pos="720"/>
      </w:tabs>
      <w:spacing w:after="240"/>
      <w:outlineLvl w:val="0"/>
    </w:pPr>
    <w:rPr>
      <w:szCs w:val="20"/>
    </w:rPr>
  </w:style>
  <w:style w:type="paragraph" w:styleId="Heading2">
    <w:name w:val="heading 2"/>
    <w:basedOn w:val="Normal"/>
    <w:next w:val="Normal"/>
    <w:link w:val="Heading2Char"/>
    <w:qFormat/>
    <w:rsid w:val="002549A4"/>
    <w:pPr>
      <w:numPr>
        <w:ilvl w:val="1"/>
        <w:numId w:val="7"/>
      </w:numPr>
      <w:tabs>
        <w:tab w:val="clear" w:pos="180"/>
        <w:tab w:val="num" w:pos="1440"/>
      </w:tabs>
      <w:spacing w:after="240"/>
      <w:outlineLvl w:val="1"/>
    </w:pPr>
    <w:rPr>
      <w:szCs w:val="20"/>
    </w:rPr>
  </w:style>
  <w:style w:type="paragraph" w:styleId="Heading3">
    <w:name w:val="heading 3"/>
    <w:basedOn w:val="Normal"/>
    <w:next w:val="Normal"/>
    <w:link w:val="Heading3Char"/>
    <w:qFormat/>
    <w:rsid w:val="002549A4"/>
    <w:pPr>
      <w:numPr>
        <w:ilvl w:val="2"/>
        <w:numId w:val="7"/>
      </w:numPr>
      <w:spacing w:after="240"/>
      <w:outlineLvl w:val="2"/>
    </w:pPr>
    <w:rPr>
      <w:szCs w:val="20"/>
    </w:rPr>
  </w:style>
  <w:style w:type="paragraph" w:styleId="Heading4">
    <w:name w:val="heading 4"/>
    <w:basedOn w:val="Normal"/>
    <w:next w:val="Normal"/>
    <w:link w:val="Heading4Char"/>
    <w:qFormat/>
    <w:rsid w:val="002549A4"/>
    <w:pPr>
      <w:numPr>
        <w:ilvl w:val="3"/>
        <w:numId w:val="7"/>
      </w:numPr>
      <w:spacing w:after="240"/>
      <w:outlineLvl w:val="3"/>
    </w:pPr>
    <w:rPr>
      <w:szCs w:val="20"/>
    </w:rPr>
  </w:style>
  <w:style w:type="paragraph" w:styleId="Heading5">
    <w:name w:val="heading 5"/>
    <w:basedOn w:val="Normal"/>
    <w:next w:val="Normal"/>
    <w:link w:val="Heading5Char"/>
    <w:qFormat/>
    <w:rsid w:val="002549A4"/>
    <w:pPr>
      <w:numPr>
        <w:ilvl w:val="4"/>
        <w:numId w:val="7"/>
      </w:numPr>
      <w:spacing w:after="240"/>
      <w:outlineLvl w:val="4"/>
    </w:pPr>
    <w:rPr>
      <w:szCs w:val="20"/>
    </w:rPr>
  </w:style>
  <w:style w:type="paragraph" w:styleId="Heading6">
    <w:name w:val="heading 6"/>
    <w:basedOn w:val="Normal"/>
    <w:next w:val="Normal"/>
    <w:link w:val="Heading6Char"/>
    <w:qFormat/>
    <w:rsid w:val="002549A4"/>
    <w:pPr>
      <w:numPr>
        <w:ilvl w:val="5"/>
        <w:numId w:val="7"/>
      </w:numPr>
      <w:spacing w:after="240"/>
      <w:outlineLvl w:val="5"/>
    </w:pPr>
    <w:rPr>
      <w:szCs w:val="20"/>
    </w:rPr>
  </w:style>
  <w:style w:type="paragraph" w:styleId="Heading7">
    <w:name w:val="heading 7"/>
    <w:basedOn w:val="Normal"/>
    <w:next w:val="Normal"/>
    <w:link w:val="Heading7Char"/>
    <w:qFormat/>
    <w:rsid w:val="002549A4"/>
    <w:pPr>
      <w:numPr>
        <w:ilvl w:val="6"/>
        <w:numId w:val="7"/>
      </w:numPr>
      <w:spacing w:after="240"/>
      <w:outlineLvl w:val="6"/>
    </w:pPr>
    <w:rPr>
      <w:szCs w:val="20"/>
    </w:rPr>
  </w:style>
  <w:style w:type="paragraph" w:styleId="Heading8">
    <w:name w:val="heading 8"/>
    <w:basedOn w:val="Normal"/>
    <w:next w:val="Normal"/>
    <w:link w:val="Heading8Char"/>
    <w:qFormat/>
    <w:rsid w:val="002549A4"/>
    <w:pPr>
      <w:numPr>
        <w:ilvl w:val="7"/>
        <w:numId w:val="7"/>
      </w:numPr>
      <w:spacing w:after="240"/>
      <w:outlineLvl w:val="7"/>
    </w:pPr>
    <w:rPr>
      <w:szCs w:val="20"/>
    </w:rPr>
  </w:style>
  <w:style w:type="paragraph" w:styleId="Heading9">
    <w:name w:val="heading 9"/>
    <w:basedOn w:val="Normal"/>
    <w:next w:val="Normal"/>
    <w:link w:val="Heading9Char"/>
    <w:qFormat/>
    <w:rsid w:val="002549A4"/>
    <w:pPr>
      <w:numPr>
        <w:ilvl w:val="8"/>
        <w:numId w:val="7"/>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6837"/>
    <w:pPr>
      <w:tabs>
        <w:tab w:val="center" w:pos="4320"/>
        <w:tab w:val="right" w:pos="8640"/>
      </w:tabs>
    </w:pPr>
  </w:style>
  <w:style w:type="character" w:styleId="PageNumber">
    <w:name w:val="page number"/>
    <w:basedOn w:val="DefaultParagraphFont"/>
    <w:rsid w:val="00206837"/>
  </w:style>
  <w:style w:type="paragraph" w:styleId="Header">
    <w:name w:val="header"/>
    <w:basedOn w:val="Normal"/>
    <w:link w:val="HeaderChar"/>
    <w:rsid w:val="00657B0A"/>
    <w:pPr>
      <w:tabs>
        <w:tab w:val="center" w:pos="4320"/>
        <w:tab w:val="right" w:pos="8640"/>
      </w:tabs>
    </w:pPr>
  </w:style>
  <w:style w:type="character" w:customStyle="1" w:styleId="HeaderChar">
    <w:name w:val="Header Char"/>
    <w:basedOn w:val="DefaultParagraphFont"/>
    <w:link w:val="Header"/>
    <w:rsid w:val="00657B0A"/>
    <w:rPr>
      <w:sz w:val="24"/>
      <w:szCs w:val="24"/>
    </w:rPr>
  </w:style>
  <w:style w:type="character" w:customStyle="1" w:styleId="Heading1Char">
    <w:name w:val="Heading 1 Char"/>
    <w:basedOn w:val="DefaultParagraphFont"/>
    <w:link w:val="Heading1"/>
    <w:rsid w:val="002549A4"/>
    <w:rPr>
      <w:sz w:val="24"/>
    </w:rPr>
  </w:style>
  <w:style w:type="character" w:customStyle="1" w:styleId="Heading2Char">
    <w:name w:val="Heading 2 Char"/>
    <w:basedOn w:val="DefaultParagraphFont"/>
    <w:link w:val="Heading2"/>
    <w:rsid w:val="002549A4"/>
    <w:rPr>
      <w:sz w:val="24"/>
    </w:rPr>
  </w:style>
  <w:style w:type="character" w:customStyle="1" w:styleId="Heading3Char">
    <w:name w:val="Heading 3 Char"/>
    <w:basedOn w:val="DefaultParagraphFont"/>
    <w:link w:val="Heading3"/>
    <w:rsid w:val="002549A4"/>
    <w:rPr>
      <w:sz w:val="24"/>
    </w:rPr>
  </w:style>
  <w:style w:type="character" w:customStyle="1" w:styleId="Heading4Char">
    <w:name w:val="Heading 4 Char"/>
    <w:basedOn w:val="DefaultParagraphFont"/>
    <w:link w:val="Heading4"/>
    <w:rsid w:val="002549A4"/>
    <w:rPr>
      <w:sz w:val="24"/>
    </w:rPr>
  </w:style>
  <w:style w:type="character" w:customStyle="1" w:styleId="Heading5Char">
    <w:name w:val="Heading 5 Char"/>
    <w:basedOn w:val="DefaultParagraphFont"/>
    <w:link w:val="Heading5"/>
    <w:rsid w:val="002549A4"/>
    <w:rPr>
      <w:sz w:val="24"/>
    </w:rPr>
  </w:style>
  <w:style w:type="character" w:customStyle="1" w:styleId="Heading6Char">
    <w:name w:val="Heading 6 Char"/>
    <w:basedOn w:val="DefaultParagraphFont"/>
    <w:link w:val="Heading6"/>
    <w:rsid w:val="002549A4"/>
    <w:rPr>
      <w:sz w:val="24"/>
    </w:rPr>
  </w:style>
  <w:style w:type="character" w:customStyle="1" w:styleId="Heading7Char">
    <w:name w:val="Heading 7 Char"/>
    <w:basedOn w:val="DefaultParagraphFont"/>
    <w:link w:val="Heading7"/>
    <w:rsid w:val="002549A4"/>
    <w:rPr>
      <w:sz w:val="24"/>
    </w:rPr>
  </w:style>
  <w:style w:type="character" w:customStyle="1" w:styleId="Heading8Char">
    <w:name w:val="Heading 8 Char"/>
    <w:basedOn w:val="DefaultParagraphFont"/>
    <w:link w:val="Heading8"/>
    <w:rsid w:val="002549A4"/>
    <w:rPr>
      <w:sz w:val="24"/>
    </w:rPr>
  </w:style>
  <w:style w:type="character" w:customStyle="1" w:styleId="Heading9Char">
    <w:name w:val="Heading 9 Char"/>
    <w:basedOn w:val="DefaultParagraphFont"/>
    <w:link w:val="Heading9"/>
    <w:rsid w:val="002549A4"/>
    <w:rPr>
      <w:sz w:val="24"/>
    </w:rPr>
  </w:style>
  <w:style w:type="paragraph" w:customStyle="1" w:styleId="NumberedList">
    <w:name w:val="Numbered List"/>
    <w:basedOn w:val="Heading1"/>
    <w:rsid w:val="002549A4"/>
    <w:pPr>
      <w:tabs>
        <w:tab w:val="clear" w:pos="720"/>
        <w:tab w:val="left" w:pos="360"/>
      </w:tabs>
      <w:ind w:left="360" w:hanging="360"/>
      <w:jc w:val="both"/>
    </w:pPr>
    <w:rPr>
      <w:rFonts w:ascii="Arial" w:hAnsi="Arial" w:cs="Arial"/>
      <w:sz w:val="20"/>
    </w:rPr>
  </w:style>
  <w:style w:type="paragraph" w:styleId="ListParagraph">
    <w:name w:val="List Paragraph"/>
    <w:basedOn w:val="Normal"/>
    <w:uiPriority w:val="72"/>
    <w:qFormat/>
    <w:rsid w:val="002549A4"/>
    <w:pPr>
      <w:ind w:left="720"/>
    </w:pPr>
  </w:style>
  <w:style w:type="paragraph" w:customStyle="1" w:styleId="StyleLeft0Hanging04">
    <w:name w:val="Style Left:  0&quot; Hanging:  0.4&quot;"/>
    <w:basedOn w:val="Normal"/>
    <w:autoRedefine/>
    <w:rsid w:val="00255D4F"/>
    <w:pPr>
      <w:ind w:left="720"/>
    </w:pPr>
    <w:rPr>
      <w:rFonts w:ascii="Arial" w:hAnsi="Arial" w:cs="Arial"/>
      <w:snapToGrid w:val="0"/>
      <w:sz w:val="20"/>
      <w:szCs w:val="20"/>
    </w:rPr>
  </w:style>
  <w:style w:type="character" w:styleId="EndnoteReference">
    <w:name w:val="endnote reference"/>
    <w:basedOn w:val="DefaultParagraphFont"/>
    <w:rsid w:val="00182036"/>
    <w:rPr>
      <w:vertAlign w:val="superscript"/>
    </w:rPr>
  </w:style>
  <w:style w:type="paragraph" w:styleId="BalloonText">
    <w:name w:val="Balloon Text"/>
    <w:basedOn w:val="Normal"/>
    <w:link w:val="BalloonTextChar"/>
    <w:rsid w:val="00385C84"/>
    <w:rPr>
      <w:rFonts w:ascii="Lucida Grande" w:hAnsi="Lucida Grande"/>
      <w:sz w:val="18"/>
      <w:szCs w:val="18"/>
    </w:rPr>
  </w:style>
  <w:style w:type="character" w:customStyle="1" w:styleId="BalloonTextChar">
    <w:name w:val="Balloon Text Char"/>
    <w:basedOn w:val="DefaultParagraphFont"/>
    <w:link w:val="BalloonText"/>
    <w:rsid w:val="00385C84"/>
    <w:rPr>
      <w:rFonts w:ascii="Lucida Grande" w:hAnsi="Lucida Grande"/>
      <w:sz w:val="18"/>
      <w:szCs w:val="18"/>
    </w:rPr>
  </w:style>
  <w:style w:type="character" w:styleId="CommentReference">
    <w:name w:val="annotation reference"/>
    <w:basedOn w:val="DefaultParagraphFont"/>
    <w:rsid w:val="009732E8"/>
    <w:rPr>
      <w:sz w:val="18"/>
      <w:szCs w:val="18"/>
    </w:rPr>
  </w:style>
  <w:style w:type="paragraph" w:styleId="CommentText">
    <w:name w:val="annotation text"/>
    <w:basedOn w:val="Normal"/>
    <w:link w:val="CommentTextChar"/>
    <w:rsid w:val="009732E8"/>
  </w:style>
  <w:style w:type="character" w:customStyle="1" w:styleId="CommentTextChar">
    <w:name w:val="Comment Text Char"/>
    <w:basedOn w:val="DefaultParagraphFont"/>
    <w:link w:val="CommentText"/>
    <w:rsid w:val="009732E8"/>
    <w:rPr>
      <w:sz w:val="24"/>
      <w:szCs w:val="24"/>
    </w:rPr>
  </w:style>
  <w:style w:type="paragraph" w:styleId="CommentSubject">
    <w:name w:val="annotation subject"/>
    <w:basedOn w:val="CommentText"/>
    <w:next w:val="CommentText"/>
    <w:link w:val="CommentSubjectChar"/>
    <w:rsid w:val="009732E8"/>
    <w:rPr>
      <w:b/>
      <w:bCs/>
      <w:sz w:val="20"/>
      <w:szCs w:val="20"/>
    </w:rPr>
  </w:style>
  <w:style w:type="character" w:customStyle="1" w:styleId="CommentSubjectChar">
    <w:name w:val="Comment Subject Char"/>
    <w:basedOn w:val="CommentTextChar"/>
    <w:link w:val="CommentSubject"/>
    <w:rsid w:val="009732E8"/>
    <w:rPr>
      <w:b/>
      <w:bCs/>
      <w:sz w:val="24"/>
      <w:szCs w:val="24"/>
    </w:rPr>
  </w:style>
  <w:style w:type="character" w:styleId="Hyperlink">
    <w:name w:val="Hyperlink"/>
    <w:basedOn w:val="DefaultParagraphFont"/>
    <w:rsid w:val="000A27B0"/>
    <w:rPr>
      <w:color w:val="0000FF" w:themeColor="hyperlink"/>
      <w:u w:val="single"/>
    </w:rPr>
  </w:style>
  <w:style w:type="paragraph" w:styleId="Revision">
    <w:name w:val="Revision"/>
    <w:hidden/>
    <w:uiPriority w:val="71"/>
    <w:rsid w:val="005B76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21161">
      <w:bodyDiv w:val="1"/>
      <w:marLeft w:val="0"/>
      <w:marRight w:val="0"/>
      <w:marTop w:val="0"/>
      <w:marBottom w:val="0"/>
      <w:divBdr>
        <w:top w:val="none" w:sz="0" w:space="0" w:color="auto"/>
        <w:left w:val="none" w:sz="0" w:space="0" w:color="auto"/>
        <w:bottom w:val="none" w:sz="0" w:space="0" w:color="auto"/>
        <w:right w:val="none" w:sz="0" w:space="0" w:color="auto"/>
      </w:divBdr>
    </w:div>
    <w:div w:id="385689169">
      <w:bodyDiv w:val="1"/>
      <w:marLeft w:val="0"/>
      <w:marRight w:val="0"/>
      <w:marTop w:val="0"/>
      <w:marBottom w:val="0"/>
      <w:divBdr>
        <w:top w:val="none" w:sz="0" w:space="0" w:color="auto"/>
        <w:left w:val="none" w:sz="0" w:space="0" w:color="auto"/>
        <w:bottom w:val="none" w:sz="0" w:space="0" w:color="auto"/>
        <w:right w:val="none" w:sz="0" w:space="0" w:color="auto"/>
      </w:divBdr>
    </w:div>
    <w:div w:id="8362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anous@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2585</Words>
  <Characters>14738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California Perinatal Quality Care Collaborative</vt:lpstr>
    </vt:vector>
  </TitlesOfParts>
  <Company>University of Michigan Hospital and Health Systems</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Perinatal Quality Care Collaborative</dc:title>
  <dc:creator>CHBeam</dc:creator>
  <cp:lastModifiedBy>Lacca, Tory (Victoria)</cp:lastModifiedBy>
  <cp:revision>2</cp:revision>
  <cp:lastPrinted>2010-12-17T21:48:00Z</cp:lastPrinted>
  <dcterms:created xsi:type="dcterms:W3CDTF">2020-10-28T13:21:00Z</dcterms:created>
  <dcterms:modified xsi:type="dcterms:W3CDTF">2020-10-28T13:21:00Z</dcterms:modified>
</cp:coreProperties>
</file>